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B35EA" w14:textId="503D59B9" w:rsidR="00F305BB" w:rsidRDefault="005365E4" w:rsidP="00B440DB">
      <w:r>
        <w:rPr>
          <w:noProof/>
          <w:lang w:eastAsia="sk-SK"/>
        </w:rPr>
        <w:drawing>
          <wp:inline distT="0" distB="0" distL="0" distR="0" wp14:anchorId="3A0D628F" wp14:editId="2E8ACA9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3A3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14:paraId="3FF6DCC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4711"/>
      </w:tblGrid>
      <w:tr w:rsidR="00F305BB" w:rsidRPr="008604F2" w14:paraId="7A9A40FB" w14:textId="77777777" w:rsidTr="008604F2">
        <w:tc>
          <w:tcPr>
            <w:tcW w:w="4538" w:type="dxa"/>
            <w:vAlign w:val="center"/>
          </w:tcPr>
          <w:p w14:paraId="7C7F7A21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14:paraId="417D2FA9" w14:textId="77777777"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14:paraId="1FCE7ECD" w14:textId="77777777" w:rsidTr="008604F2">
        <w:tc>
          <w:tcPr>
            <w:tcW w:w="4538" w:type="dxa"/>
            <w:vAlign w:val="center"/>
          </w:tcPr>
          <w:p w14:paraId="0ABBCE2E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14:paraId="61E16AE3" w14:textId="77777777"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14:paraId="770F8FA5" w14:textId="77777777" w:rsidTr="008604F2">
        <w:tc>
          <w:tcPr>
            <w:tcW w:w="4538" w:type="dxa"/>
            <w:vAlign w:val="center"/>
          </w:tcPr>
          <w:p w14:paraId="4FE34D5F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14:paraId="5E1C199D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14:paraId="53C30E78" w14:textId="77777777" w:rsidTr="008604F2">
        <w:tc>
          <w:tcPr>
            <w:tcW w:w="4538" w:type="dxa"/>
            <w:vAlign w:val="center"/>
          </w:tcPr>
          <w:p w14:paraId="2B06B78F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14:paraId="3BBCC44A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14:paraId="0A9F6EFF" w14:textId="77777777" w:rsidTr="008604F2">
        <w:tc>
          <w:tcPr>
            <w:tcW w:w="4538" w:type="dxa"/>
            <w:vAlign w:val="center"/>
          </w:tcPr>
          <w:p w14:paraId="7D0EE549" w14:textId="77777777"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14:paraId="3F7F1D9A" w14:textId="77777777"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14:paraId="5997A96B" w14:textId="77777777" w:rsidTr="008604F2">
        <w:tc>
          <w:tcPr>
            <w:tcW w:w="4538" w:type="dxa"/>
            <w:vAlign w:val="center"/>
          </w:tcPr>
          <w:p w14:paraId="2171DC25" w14:textId="77777777"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14:paraId="28173110" w14:textId="77777777"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1CC20071" w14:textId="77777777"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14:paraId="65B1B5DC" w14:textId="77777777" w:rsidTr="006831C9">
        <w:tc>
          <w:tcPr>
            <w:tcW w:w="4538" w:type="dxa"/>
            <w:vAlign w:val="center"/>
          </w:tcPr>
          <w:p w14:paraId="2A4B5AD2" w14:textId="77777777"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shd w:val="clear" w:color="auto" w:fill="auto"/>
            <w:vAlign w:val="center"/>
          </w:tcPr>
          <w:p w14:paraId="27E7E1D0" w14:textId="77777777"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05CEB2E5" w14:textId="5DFA65A3" w:rsidR="00BE00F1" w:rsidRPr="008604F2" w:rsidRDefault="00B802C1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831C9">
              <w:rPr>
                <w:rFonts w:ascii="Times New Roman" w:hAnsi="Times New Roman"/>
              </w:rPr>
              <w:t>Cesta k zelenej škole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8604F2" w14:paraId="5AAA507B" w14:textId="77777777" w:rsidTr="008604F2">
        <w:tc>
          <w:tcPr>
            <w:tcW w:w="4538" w:type="dxa"/>
            <w:vAlign w:val="center"/>
          </w:tcPr>
          <w:p w14:paraId="6D9A9B60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5F47A5A3" w14:textId="55884DCA" w:rsidR="00F305BB" w:rsidRPr="008604F2" w:rsidRDefault="00E86597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1.6.2022</w:t>
            </w:r>
          </w:p>
        </w:tc>
      </w:tr>
      <w:tr w:rsidR="00F305BB" w:rsidRPr="008604F2" w14:paraId="6B6BF66B" w14:textId="77777777" w:rsidTr="008604F2">
        <w:tc>
          <w:tcPr>
            <w:tcW w:w="4538" w:type="dxa"/>
            <w:vAlign w:val="center"/>
          </w:tcPr>
          <w:p w14:paraId="52DE5899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36F9BE39" w14:textId="77777777"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260365FA" w14:textId="6625B929" w:rsidR="00F305BB" w:rsidRPr="008604F2" w:rsidRDefault="008604F2" w:rsidP="00B802C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>
              <w:rPr>
                <w:rFonts w:ascii="Times New Roman" w:hAnsi="Times New Roman"/>
                <w:sz w:val="20"/>
              </w:rPr>
              <w:t xml:space="preserve"> </w:t>
            </w:r>
            <w:r w:rsidR="00D877B6" w:rsidRPr="006831C9">
              <w:rPr>
                <w:rFonts w:ascii="Times New Roman" w:hAnsi="Times New Roman"/>
                <w:sz w:val="20"/>
              </w:rPr>
              <w:t>A</w:t>
            </w:r>
            <w:r w:rsidR="00B802C1" w:rsidRPr="006831C9">
              <w:rPr>
                <w:rFonts w:ascii="Times New Roman" w:hAnsi="Times New Roman"/>
                <w:sz w:val="20"/>
              </w:rPr>
              <w:t>uto-elektrikárska dielňa</w:t>
            </w:r>
            <w:bookmarkStart w:id="0" w:name="_GoBack"/>
            <w:bookmarkEnd w:id="0"/>
          </w:p>
        </w:tc>
      </w:tr>
      <w:tr w:rsidR="00F305BB" w:rsidRPr="008604F2" w14:paraId="2C294D7D" w14:textId="77777777" w:rsidTr="008604F2">
        <w:tc>
          <w:tcPr>
            <w:tcW w:w="4538" w:type="dxa"/>
            <w:vAlign w:val="center"/>
          </w:tcPr>
          <w:p w14:paraId="27D95578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14:paraId="57B093F7" w14:textId="3B508A82" w:rsidR="00F305BB" w:rsidRPr="008604F2" w:rsidRDefault="00915A0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Dávid Rovenský </w:t>
            </w:r>
          </w:p>
        </w:tc>
      </w:tr>
      <w:tr w:rsidR="00F305BB" w:rsidRPr="008604F2" w14:paraId="68A024CD" w14:textId="77777777" w:rsidTr="008604F2">
        <w:tc>
          <w:tcPr>
            <w:tcW w:w="4538" w:type="dxa"/>
            <w:vAlign w:val="center"/>
          </w:tcPr>
          <w:p w14:paraId="478E7752" w14:textId="77777777"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14:paraId="3F84667F" w14:textId="77777777" w:rsidR="008604F2" w:rsidRDefault="00966623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14:paraId="555CEA94" w14:textId="77777777" w:rsidR="00F305BB" w:rsidRPr="008604F2" w:rsidRDefault="00966623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14:paraId="00D454A2" w14:textId="77777777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14:paraId="62B0C209" w14:textId="77777777" w:rsidR="00F305BB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14:paraId="3210ACE3" w14:textId="77777777"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6CC691" w14:textId="4A6B0620" w:rsidR="00C73B09" w:rsidRPr="00403278" w:rsidRDefault="005D777E" w:rsidP="00403278">
            <w:pPr>
              <w:pStyle w:val="Bezriadkovania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sk-SK"/>
              </w:rPr>
            </w:pPr>
            <w:r w:rsidRPr="00403278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>Teoretické</w:t>
            </w:r>
            <w:r w:rsidR="00636B96" w:rsidRPr="00403278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 xml:space="preserve"> základy </w:t>
            </w:r>
          </w:p>
          <w:p w14:paraId="1125BD58" w14:textId="77777777" w:rsidR="00636B96" w:rsidRPr="00403278" w:rsidRDefault="00636B96" w:rsidP="00403278">
            <w:pPr>
              <w:pStyle w:val="Normlnywebov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03278">
              <w:rPr>
                <w:rFonts w:asciiTheme="minorHAnsi" w:hAnsiTheme="minorHAnsi" w:cstheme="minorHAnsi"/>
              </w:rPr>
              <w:t>Tlak vzduchu (barometrický alebo aj atmosférický tlak) je v vyjadrením tiaže (“hmotnosti”) atmosféry. Dôvodom je skutočnosť, že molekuly vzduchu sú síce malé, ale hmotné “objekty”, a teda na ne pôsobí gravitačná sila. To má za následok, že pri Zemi je tlak vzduchu (“hmotnosť”) atmosféry najväčšia a s narastajúcou nadmorskou výškou postupne klesá.</w:t>
            </w:r>
          </w:p>
          <w:p w14:paraId="6FDD9F40" w14:textId="77777777" w:rsidR="00636B96" w:rsidRPr="00403278" w:rsidRDefault="00636B96" w:rsidP="00403278">
            <w:pPr>
              <w:pStyle w:val="Normlnywebov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03278">
              <w:rPr>
                <w:rFonts w:asciiTheme="minorHAnsi" w:hAnsiTheme="minorHAnsi" w:cstheme="minorHAnsi"/>
              </w:rPr>
              <w:t>Normálna hodnota atmosférického tlaku pri hladine mora na 45° zemepisnej šírky  a pri teplote 15 °C je 101 325 Pa = 1013, 25 hPa. Táto hodnota je približná a priemerná, pretože tlak vzduchu je mimoriadne premenlivá veličina.</w:t>
            </w:r>
          </w:p>
          <w:p w14:paraId="5D8FCF03" w14:textId="77777777" w:rsidR="00636B96" w:rsidRPr="00403278" w:rsidRDefault="00636B96" w:rsidP="00403278">
            <w:pPr>
              <w:pStyle w:val="Normlnywebov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03278">
              <w:rPr>
                <w:rFonts w:asciiTheme="minorHAnsi" w:hAnsiTheme="minorHAnsi" w:cstheme="minorHAnsi"/>
              </w:rPr>
              <w:t xml:space="preserve">Zvýšená teplota vzduchu má za následok ohriatie molekúl vzduchu, a to spôsobí ich rozkmitanie. V danom objeme vzduchu je zrazu menej molekúl vzduchu (pretože sa zvýšila </w:t>
            </w:r>
            <w:r w:rsidRPr="00403278">
              <w:rPr>
                <w:rFonts w:asciiTheme="minorHAnsi" w:hAnsiTheme="minorHAnsi" w:cstheme="minorHAnsi"/>
              </w:rPr>
              <w:lastRenderedPageBreak/>
              <w:t>ich kinetická energia). Teda menej molekúl vzduchu znamená aj menší tlak, pretože sa v danom mieste nachádza menej “materiálu” (molekúl vzduchu).</w:t>
            </w:r>
          </w:p>
          <w:p w14:paraId="71058C97" w14:textId="6EC71183" w:rsidR="00636B96" w:rsidRPr="00403278" w:rsidRDefault="00636B96" w:rsidP="00403278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3278">
              <w:rPr>
                <w:rFonts w:asciiTheme="minorHAnsi" w:hAnsiTheme="minorHAnsi" w:cstheme="minorHAnsi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D05F5C2" wp14:editId="2A53E00D">
                  <wp:extent cx="5631180" cy="1744980"/>
                  <wp:effectExtent l="0" t="0" r="7620" b="7620"/>
                  <wp:docPr id="2" name="Obrázok 2" descr="nizky-t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zky-t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1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278">
              <w:rPr>
                <w:rFonts w:asciiTheme="minorHAnsi" w:hAnsiTheme="minorHAnsi" w:cstheme="minorHAnsi"/>
                <w:sz w:val="24"/>
                <w:szCs w:val="24"/>
              </w:rPr>
              <w:t xml:space="preserve">Zvýšenie teploty vzduchu vedie k vytvoreniu oblasti tlakovej níže </w:t>
            </w:r>
          </w:p>
          <w:p w14:paraId="7CEF6946" w14:textId="7FB41117" w:rsidR="00636B96" w:rsidRPr="00403278" w:rsidRDefault="00636B96" w:rsidP="00403278">
            <w:pPr>
              <w:pStyle w:val="Normlnywebov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03278">
              <w:rPr>
                <w:rFonts w:asciiTheme="minorHAnsi" w:hAnsiTheme="minorHAnsi" w:cstheme="minorHAnsi"/>
              </w:rPr>
              <w:t xml:space="preserve">A naopak. Ak znížime teplotu vzduchu, zníži sa aj kinetická energia molekúl, ich kmitanie je pomalšie, a teda ich je v danom objeme viac. Viacej molekúl = väčšie množstvo “materiálu” (hmoty) = väčšia hmotnosť, alebo inak povedané väčší tlak vzduchu. </w:t>
            </w:r>
          </w:p>
          <w:p w14:paraId="1D8069D0" w14:textId="303D7D70" w:rsidR="00636B96" w:rsidRPr="00636B96" w:rsidRDefault="00636B96" w:rsidP="00403278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</w:pPr>
            <w:r w:rsidRPr="00403278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sk-SK"/>
              </w:rPr>
              <w:t>T</w:t>
            </w:r>
            <w:r w:rsidRPr="00636B96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sk-SK"/>
              </w:rPr>
              <w:t>laková níž</w:t>
            </w:r>
            <w:r w:rsidRPr="0040327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  <w:t xml:space="preserve"> - </w:t>
            </w:r>
            <w:r w:rsidRPr="00636B96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Je oblasť s nižším tlakom vzduchu. Vzduch na severnej pologuli prúdi v protismere hodinových ručičiek od okraja do stredu cyklóny. Najnižší tlak vzduchu v cyklóne je uprostred a najvyšší na okrajoch. Vzduch stúpa vertikálne do výšky, čím dochádza ku kondenzácií – tvorbe oblačnosti a zrážkovej činnosti.</w:t>
            </w:r>
          </w:p>
          <w:p w14:paraId="3D9898E8" w14:textId="0C58C0DC" w:rsidR="00FC004A" w:rsidRPr="00403278" w:rsidRDefault="00FC004A" w:rsidP="00403278">
            <w:pPr>
              <w:spacing w:before="100" w:beforeAutospacing="1" w:after="100" w:afterAutospacing="1" w:line="360" w:lineRule="auto"/>
              <w:jc w:val="both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 w:rsidRPr="00403278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sk-SK"/>
              </w:rPr>
              <w:t>T</w:t>
            </w:r>
            <w:r w:rsidRPr="00FC004A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sk-SK"/>
              </w:rPr>
              <w:t>laková výš</w:t>
            </w:r>
            <w:r w:rsidRPr="0040327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  <w:t xml:space="preserve"> - </w:t>
            </w:r>
            <w:r w:rsidRPr="00FC004A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Je oblasť s vyšším tlakom vzduchu. Vzduch v anticyklóne prúdi v smere hodinových ručičiek od stredu anticyklóny k okrajom. Pritom najvyšší tlak vzduchu je v anticyklóne uprostred a najnižší na okrajoch. Vzduch vertikálne klesá a od stredu sa “rozlieva” k okrajom. Tým je znemožnené vo vnútri anticyklóny vystupovať vzduchu do výšky a kondenzovať. Teda anticyklóna je charakteristická bezoblačným počasím.</w:t>
            </w:r>
            <w:r w:rsidRPr="0040327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</w:t>
            </w:r>
          </w:p>
          <w:p w14:paraId="3AB76219" w14:textId="6A88FC68" w:rsidR="00FC004A" w:rsidRPr="00403278" w:rsidRDefault="00FC004A" w:rsidP="00403278">
            <w:pPr>
              <w:pStyle w:val="Odsekzoznamu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both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 w:rsidRPr="0040327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Meranie tlaku vzduchu, meracie prístroje a zariadenia  </w:t>
            </w:r>
          </w:p>
          <w:p w14:paraId="2264F9E3" w14:textId="23704B76" w:rsidR="00FC004A" w:rsidRPr="00403278" w:rsidRDefault="00FC004A" w:rsidP="00403278">
            <w:pPr>
              <w:pStyle w:val="Odsekzoznamu"/>
              <w:spacing w:before="100" w:beforeAutospacing="1" w:after="100" w:afterAutospacing="1" w:line="360" w:lineRule="auto"/>
              <w:ind w:left="1069"/>
              <w:jc w:val="both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 w:rsidRPr="0040327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Ako kontrolnú jednotku budeme používať zdroj: </w:t>
            </w:r>
          </w:p>
          <w:p w14:paraId="6780B239" w14:textId="77777777" w:rsidR="00FC004A" w:rsidRPr="00403278" w:rsidRDefault="00966623" w:rsidP="00403278">
            <w:pPr>
              <w:pStyle w:val="Odsekzoznamu"/>
              <w:spacing w:before="100" w:beforeAutospacing="1" w:after="100" w:afterAutospacing="1" w:line="360" w:lineRule="auto"/>
              <w:ind w:left="1069"/>
              <w:jc w:val="both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hyperlink r:id="rId11" w:history="1">
              <w:r w:rsidR="00FC004A" w:rsidRPr="00403278">
                <w:rPr>
                  <w:rStyle w:val="Hypertextovprepojenie"/>
                  <w:rFonts w:asciiTheme="minorHAnsi" w:eastAsia="Times New Roman" w:hAnsiTheme="minorHAnsi" w:cstheme="minorHAnsi"/>
                  <w:sz w:val="24"/>
                  <w:szCs w:val="24"/>
                  <w:lang w:eastAsia="sk-SK"/>
                </w:rPr>
                <w:t>https://www.shmu.sk/sk/?page=1785</w:t>
              </w:r>
            </w:hyperlink>
            <w:r w:rsidR="00FC004A" w:rsidRPr="0040327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</w:t>
            </w:r>
          </w:p>
          <w:p w14:paraId="372B0528" w14:textId="67E58526" w:rsidR="00FC004A" w:rsidRPr="00403278" w:rsidRDefault="00FC004A" w:rsidP="00403278">
            <w:pPr>
              <w:pStyle w:val="Bezriadkovania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sk-SK"/>
              </w:rPr>
            </w:pPr>
            <w:r w:rsidRPr="00403278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 xml:space="preserve">Pre meranie tlaku  budeme používať    - barometer </w:t>
            </w:r>
            <w:r w:rsidR="00F724A4" w:rsidRPr="00403278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 xml:space="preserve"> </w:t>
            </w:r>
          </w:p>
          <w:p w14:paraId="209FEA67" w14:textId="28E1F00A" w:rsidR="00F724A4" w:rsidRPr="00403278" w:rsidRDefault="00F724A4" w:rsidP="00403278">
            <w:pPr>
              <w:pStyle w:val="Bezriadkovania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sk-SK"/>
              </w:rPr>
            </w:pPr>
            <w:r w:rsidRPr="00403278">
              <w:rPr>
                <w:rFonts w:asciiTheme="minorHAnsi" w:hAnsiTheme="minorHAnsi" w:cstheme="minorHAnsi"/>
                <w:sz w:val="24"/>
                <w:szCs w:val="24"/>
                <w:lang w:eastAsia="sk-SK"/>
              </w:rPr>
              <w:t xml:space="preserve">Ako funguje : </w:t>
            </w:r>
          </w:p>
          <w:p w14:paraId="74DE3E13" w14:textId="3CF7DF12" w:rsidR="00F724A4" w:rsidRPr="00403278" w:rsidRDefault="00F724A4" w:rsidP="00403278">
            <w:pPr>
              <w:pStyle w:val="Bezriadkovania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0327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Prvý bol vynájdený </w:t>
            </w:r>
            <w:r w:rsidRPr="00403278">
              <w:rPr>
                <w:rStyle w:val="Siln"/>
                <w:rFonts w:asciiTheme="minorHAnsi" w:hAnsiTheme="minorHAnsi" w:cstheme="minorHAnsi"/>
                <w:sz w:val="24"/>
                <w:szCs w:val="24"/>
              </w:rPr>
              <w:t>fyzikom a matematikom menom Torricelli v roku 1643.</w:t>
            </w:r>
            <w:r w:rsidRPr="00403278">
              <w:rPr>
                <w:rFonts w:asciiTheme="minorHAnsi" w:hAnsiTheme="minorHAnsi" w:cstheme="minorHAnsi"/>
                <w:sz w:val="24"/>
                <w:szCs w:val="24"/>
              </w:rPr>
              <w:t xml:space="preserve"> Od tej doby existuje záujem poznať hodnoty meteorologických premenných, ktoré ovplyvňujú náš každodenný život. Jeho konštrukcia bola z ortuti a pozostávala z obrátenej valcovitej rúrky, ktorá je dole otvorená a hore uzavretá. Táto trubica bola umiestnená na zásobníku, ktorý obsahoval ortuť.</w:t>
            </w:r>
          </w:p>
          <w:p w14:paraId="142A7C59" w14:textId="12751D82" w:rsidR="00F724A4" w:rsidRPr="00403278" w:rsidRDefault="00F724A4" w:rsidP="00403278">
            <w:pPr>
              <w:pStyle w:val="Bezriadkovania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sk-SK"/>
              </w:rPr>
            </w:pPr>
          </w:p>
          <w:p w14:paraId="57446DD3" w14:textId="6970AF50" w:rsidR="00F724A4" w:rsidRPr="00403278" w:rsidRDefault="00F724A4" w:rsidP="00403278">
            <w:pPr>
              <w:pStyle w:val="Bezriadkovania"/>
              <w:numPr>
                <w:ilvl w:val="0"/>
                <w:numId w:val="21"/>
              </w:num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sk-SK"/>
              </w:rPr>
            </w:pPr>
            <w:r w:rsidRPr="00403278">
              <w:rPr>
                <w:rFonts w:asciiTheme="minorHAnsi" w:hAnsiTheme="minorHAnsi" w:cstheme="minorHAnsi"/>
                <w:sz w:val="24"/>
                <w:szCs w:val="24"/>
              </w:rPr>
              <w:t>Druhý model barometra, ktorý bol vynájdený</w:t>
            </w:r>
            <w:r w:rsidRPr="00403278">
              <w:rPr>
                <w:rStyle w:val="Siln"/>
                <w:rFonts w:asciiTheme="minorHAnsi" w:hAnsiTheme="minorHAnsi" w:cstheme="minorHAnsi"/>
                <w:sz w:val="24"/>
                <w:szCs w:val="24"/>
              </w:rPr>
              <w:t xml:space="preserve"> je najznámejší a je aneroid</w:t>
            </w:r>
            <w:r w:rsidRPr="00403278">
              <w:rPr>
                <w:rFonts w:asciiTheme="minorHAnsi" w:hAnsiTheme="minorHAnsi" w:cstheme="minorHAnsi"/>
                <w:sz w:val="24"/>
                <w:szCs w:val="24"/>
              </w:rPr>
              <w:t xml:space="preserve">. Je tvorený vnútornou kovovou schránkou, kde bolo vytvorené absolútne vákuum. Zmeny atmosférického tlaku sú zodpovedné za deformáciu stien skrinky a zmeny sa prenášajú do ihly, ktorá udáva hodnoty. Existujú dvojité fotoaparáty a sú presnejšie. </w:t>
            </w:r>
          </w:p>
          <w:p w14:paraId="7E3F3AF5" w14:textId="65B50F4E" w:rsidR="00F724A4" w:rsidRPr="00403278" w:rsidRDefault="00F724A4" w:rsidP="00403278">
            <w:pPr>
              <w:pStyle w:val="Odsekzoznamu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sk-SK"/>
              </w:rPr>
            </w:pPr>
            <w:r w:rsidRPr="00403278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3A394D4C" wp14:editId="0635B7D9">
                  <wp:simplePos x="2727960" y="6614160"/>
                  <wp:positionH relativeFrom="margin">
                    <wp:posOffset>1847215</wp:posOffset>
                  </wp:positionH>
                  <wp:positionV relativeFrom="margin">
                    <wp:posOffset>4785360</wp:posOffset>
                  </wp:positionV>
                  <wp:extent cx="1264920" cy="1221740"/>
                  <wp:effectExtent l="0" t="0" r="0" b="0"/>
                  <wp:wrapSquare wrapText="bothSides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3278">
              <w:rPr>
                <w:rFonts w:asciiTheme="minorHAnsi" w:hAnsiTheme="minorHAnsi" w:cstheme="minorHAnsi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16FBB2C2" wp14:editId="3257E784">
                  <wp:simplePos x="1432560" y="5913120"/>
                  <wp:positionH relativeFrom="margin">
                    <wp:posOffset>58420</wp:posOffset>
                  </wp:positionH>
                  <wp:positionV relativeFrom="margin">
                    <wp:posOffset>4806950</wp:posOffset>
                  </wp:positionV>
                  <wp:extent cx="1574800" cy="1181100"/>
                  <wp:effectExtent l="0" t="0" r="6350" b="0"/>
                  <wp:wrapSquare wrapText="bothSides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0E6B83" w14:textId="7947A72E" w:rsidR="00F724A4" w:rsidRPr="00403278" w:rsidRDefault="00F724A4" w:rsidP="00403278">
            <w:pPr>
              <w:pStyle w:val="Bezriadkovania"/>
              <w:spacing w:line="360" w:lineRule="auto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  <w:lang w:eastAsia="sk-SK"/>
              </w:rPr>
            </w:pPr>
          </w:p>
          <w:p w14:paraId="3A008E40" w14:textId="274451E2" w:rsidR="00636B96" w:rsidRPr="00403278" w:rsidRDefault="00636B96" w:rsidP="00403278">
            <w:pPr>
              <w:pStyle w:val="Normlnywebov"/>
              <w:spacing w:line="360" w:lineRule="auto"/>
              <w:ind w:left="709"/>
              <w:jc w:val="both"/>
              <w:rPr>
                <w:rFonts w:asciiTheme="minorHAnsi" w:hAnsiTheme="minorHAnsi" w:cstheme="minorHAnsi"/>
              </w:rPr>
            </w:pPr>
          </w:p>
          <w:p w14:paraId="0F2A3ADF" w14:textId="77777777" w:rsidR="002564D1" w:rsidRDefault="00403278" w:rsidP="00B802C1">
            <w:pPr>
              <w:spacing w:before="100" w:beforeAutospacing="1" w:after="100" w:afterAutospacing="1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 w:rsidRPr="0040327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Postup merania a zápis :  chcete používať barometre, najmä aneroid, musíte najskôr vykonať kalibráciu. </w:t>
            </w:r>
            <w:r w:rsidRPr="0040327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  <w:t>Odporúča sa, aby boli kalibrované priamo v mieste, kam ho ideme inštalovať.</w:t>
            </w:r>
            <w:r w:rsidRPr="0040327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Ako už bolo spomenuté, atmosférický tlak sa mení v závislosti od nadmorskej výšky a ďalších premenných. V ideálnom prípade ho preto nakalibrujte priamo na mieste použitia. Kalibrácia sa vykonáva pomocou skrutky, ktorú nájdeme v zadnej časti barometra, a skrutky tornavis. Pre kalibráciu sa to otáča kúsok po kúsku doľava alebo doprava. Kalibrácia sa odporúča v tlakových obdobiach, kde sú hodnoty tlaku stabilnejšie. To je dôležité, aby boli údaje spoľahlivejšie a aby sme mali od začiatku dobré merania. Pre túto kalibráciu </w:t>
            </w:r>
            <w:r w:rsidRPr="0040327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  <w:t>berú sa referenčné hodnoty stanovené na úrovni mora.</w:t>
            </w:r>
            <w:r w:rsidRPr="0040327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Ak chceme nastaviť barometer v meste, kde je v určitej výške, musíme urobiť niekoľko vecí. Prvým je zachovanie celkového rozsahu tlakov, ktoré nám prístroj bude vždy zobrazovať, v závislosti od tlaku, pri ktorom sa nachádzame. Nie je to rovnaké byť v pobrežnom meste ako v </w:t>
            </w:r>
            <w:hyperlink r:id="rId14" w:history="1">
              <w:r w:rsidRPr="00403278">
                <w:rPr>
                  <w:rFonts w:asciiTheme="minorHAnsi" w:eastAsia="Times New Roman" w:hAnsiTheme="minorHAnsi" w:cstheme="minorHAnsi"/>
                  <w:sz w:val="24"/>
                  <w:szCs w:val="24"/>
                  <w:lang w:eastAsia="sk-SK"/>
                </w:rPr>
                <w:t>najvyššie položené mesto v Španielsku</w:t>
              </w:r>
            </w:hyperlink>
            <w:r w:rsidRPr="0040327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.</w:t>
            </w:r>
          </w:p>
          <w:p w14:paraId="3BC7F37A" w14:textId="2C032188" w:rsidR="00B802C1" w:rsidRPr="00875E44" w:rsidRDefault="00B802C1" w:rsidP="00B802C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CBF7F00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3F44B105" w14:textId="77777777" w:rsidTr="007B6C7D">
        <w:tc>
          <w:tcPr>
            <w:tcW w:w="4077" w:type="dxa"/>
          </w:tcPr>
          <w:p w14:paraId="09780D0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D988575" w14:textId="7B55E931" w:rsidR="00F305BB" w:rsidRPr="007B6C7D" w:rsidRDefault="00915A0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Rovenský Dávid </w:t>
            </w:r>
          </w:p>
        </w:tc>
      </w:tr>
      <w:tr w:rsidR="00F305BB" w:rsidRPr="007B6C7D" w14:paraId="49EBC608" w14:textId="77777777" w:rsidTr="007B6C7D">
        <w:tc>
          <w:tcPr>
            <w:tcW w:w="4077" w:type="dxa"/>
          </w:tcPr>
          <w:p w14:paraId="4947ECA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74E825B" w14:textId="76CD8F00" w:rsidR="00F305BB" w:rsidRPr="007B6C7D" w:rsidRDefault="00E86597" w:rsidP="007B6C7D">
            <w:pPr>
              <w:tabs>
                <w:tab w:val="left" w:pos="1114"/>
              </w:tabs>
              <w:spacing w:after="0" w:line="240" w:lineRule="auto"/>
            </w:pPr>
            <w:r>
              <w:t>1.6.2022</w:t>
            </w:r>
          </w:p>
        </w:tc>
      </w:tr>
      <w:tr w:rsidR="00F305BB" w:rsidRPr="007B6C7D" w14:paraId="1074C721" w14:textId="77777777" w:rsidTr="007B6C7D">
        <w:tc>
          <w:tcPr>
            <w:tcW w:w="4077" w:type="dxa"/>
          </w:tcPr>
          <w:p w14:paraId="75190D1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D18835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79CB42F" w14:textId="77777777" w:rsidTr="007B6C7D">
        <w:tc>
          <w:tcPr>
            <w:tcW w:w="4077" w:type="dxa"/>
          </w:tcPr>
          <w:p w14:paraId="6B07FAE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C3064ED" w14:textId="77777777" w:rsidR="00F305BB" w:rsidRPr="007B6C7D" w:rsidRDefault="002564D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Ing. Beáta Kissová </w:t>
            </w:r>
          </w:p>
        </w:tc>
      </w:tr>
      <w:tr w:rsidR="00F305BB" w:rsidRPr="007B6C7D" w14:paraId="43019B5F" w14:textId="77777777" w:rsidTr="007B6C7D">
        <w:tc>
          <w:tcPr>
            <w:tcW w:w="4077" w:type="dxa"/>
          </w:tcPr>
          <w:p w14:paraId="31B951F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D8ADB08" w14:textId="08860929" w:rsidR="00F305BB" w:rsidRPr="007B6C7D" w:rsidRDefault="00B802C1" w:rsidP="007B6C7D">
            <w:pPr>
              <w:tabs>
                <w:tab w:val="left" w:pos="1114"/>
              </w:tabs>
              <w:spacing w:after="0" w:line="240" w:lineRule="auto"/>
            </w:pPr>
            <w:r>
              <w:t>1.6.2022</w:t>
            </w:r>
          </w:p>
        </w:tc>
      </w:tr>
      <w:tr w:rsidR="00F305BB" w:rsidRPr="007B6C7D" w14:paraId="28D1ED52" w14:textId="77777777" w:rsidTr="007B6C7D">
        <w:tc>
          <w:tcPr>
            <w:tcW w:w="4077" w:type="dxa"/>
          </w:tcPr>
          <w:p w14:paraId="2FB260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934C76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88A19CA" w14:textId="77777777" w:rsidR="00F305BB" w:rsidRDefault="00F305BB" w:rsidP="00B440DB">
      <w:pPr>
        <w:tabs>
          <w:tab w:val="left" w:pos="1114"/>
        </w:tabs>
      </w:pPr>
    </w:p>
    <w:p w14:paraId="050C1A4D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C59AD20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14:paraId="57538475" w14:textId="77777777"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7820" w14:textId="77777777" w:rsidR="00966623" w:rsidRDefault="00966623" w:rsidP="00CF35D8">
      <w:pPr>
        <w:spacing w:after="0" w:line="240" w:lineRule="auto"/>
      </w:pPr>
      <w:r>
        <w:separator/>
      </w:r>
    </w:p>
  </w:endnote>
  <w:endnote w:type="continuationSeparator" w:id="0">
    <w:p w14:paraId="7CB11E87" w14:textId="77777777" w:rsidR="00966623" w:rsidRDefault="0096662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029F8" w14:textId="77777777" w:rsidR="00966623" w:rsidRDefault="00966623" w:rsidP="00CF35D8">
      <w:pPr>
        <w:spacing w:after="0" w:line="240" w:lineRule="auto"/>
      </w:pPr>
      <w:r>
        <w:separator/>
      </w:r>
    </w:p>
  </w:footnote>
  <w:footnote w:type="continuationSeparator" w:id="0">
    <w:p w14:paraId="4D69C41A" w14:textId="77777777" w:rsidR="00966623" w:rsidRDefault="0096662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21FCC"/>
    <w:multiLevelType w:val="hybridMultilevel"/>
    <w:tmpl w:val="8534ADA0"/>
    <w:lvl w:ilvl="0" w:tplc="4FC6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575B"/>
    <w:multiLevelType w:val="hybridMultilevel"/>
    <w:tmpl w:val="36ACE2D0"/>
    <w:lvl w:ilvl="0" w:tplc="B00673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7D"/>
    <w:multiLevelType w:val="multilevel"/>
    <w:tmpl w:val="01A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565D8"/>
    <w:multiLevelType w:val="multilevel"/>
    <w:tmpl w:val="DE92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415A78"/>
    <w:multiLevelType w:val="multilevel"/>
    <w:tmpl w:val="D00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4320C"/>
    <w:multiLevelType w:val="hybridMultilevel"/>
    <w:tmpl w:val="87741224"/>
    <w:lvl w:ilvl="0" w:tplc="1D22EF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629B"/>
    <w:multiLevelType w:val="multilevel"/>
    <w:tmpl w:val="558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54706"/>
    <w:multiLevelType w:val="multilevel"/>
    <w:tmpl w:val="F29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70225"/>
    <w:multiLevelType w:val="hybridMultilevel"/>
    <w:tmpl w:val="2E0E3824"/>
    <w:lvl w:ilvl="0" w:tplc="4ADA0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12EAC"/>
    <w:multiLevelType w:val="hybridMultilevel"/>
    <w:tmpl w:val="BED6A38C"/>
    <w:lvl w:ilvl="0" w:tplc="C9822D2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11921"/>
    <w:multiLevelType w:val="hybridMultilevel"/>
    <w:tmpl w:val="C8C6D53C"/>
    <w:lvl w:ilvl="0" w:tplc="0096B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40A7D"/>
    <w:multiLevelType w:val="hybridMultilevel"/>
    <w:tmpl w:val="10F4E21A"/>
    <w:lvl w:ilvl="0" w:tplc="D4A2C174">
      <w:numFmt w:val="bullet"/>
      <w:lvlText w:val="-"/>
      <w:lvlJc w:val="left"/>
      <w:pPr>
        <w:ind w:left="4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8217F"/>
    <w:multiLevelType w:val="multilevel"/>
    <w:tmpl w:val="5DF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8"/>
  </w:num>
  <w:num w:numId="5">
    <w:abstractNumId w:val="16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17"/>
  </w:num>
  <w:num w:numId="11">
    <w:abstractNumId w:val="6"/>
  </w:num>
  <w:num w:numId="12">
    <w:abstractNumId w:val="3"/>
  </w:num>
  <w:num w:numId="13">
    <w:abstractNumId w:val="11"/>
  </w:num>
  <w:num w:numId="14">
    <w:abstractNumId w:val="20"/>
  </w:num>
  <w:num w:numId="15">
    <w:abstractNumId w:val="4"/>
  </w:num>
  <w:num w:numId="16">
    <w:abstractNumId w:val="9"/>
  </w:num>
  <w:num w:numId="17">
    <w:abstractNumId w:val="2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5D98"/>
    <w:rsid w:val="000E02D9"/>
    <w:rsid w:val="000E6FBF"/>
    <w:rsid w:val="000F127B"/>
    <w:rsid w:val="00137050"/>
    <w:rsid w:val="001502F6"/>
    <w:rsid w:val="00151F6C"/>
    <w:rsid w:val="001544C0"/>
    <w:rsid w:val="001620FF"/>
    <w:rsid w:val="001745A4"/>
    <w:rsid w:val="00195BD6"/>
    <w:rsid w:val="00195C6F"/>
    <w:rsid w:val="001A5EA2"/>
    <w:rsid w:val="001B69AF"/>
    <w:rsid w:val="001D498E"/>
    <w:rsid w:val="00203036"/>
    <w:rsid w:val="00214B26"/>
    <w:rsid w:val="00225CD9"/>
    <w:rsid w:val="002564D1"/>
    <w:rsid w:val="00257FCD"/>
    <w:rsid w:val="0027478F"/>
    <w:rsid w:val="002D7F9B"/>
    <w:rsid w:val="002D7FC6"/>
    <w:rsid w:val="002E08B5"/>
    <w:rsid w:val="002E3F1A"/>
    <w:rsid w:val="0034733D"/>
    <w:rsid w:val="003700F7"/>
    <w:rsid w:val="003F10E0"/>
    <w:rsid w:val="00403278"/>
    <w:rsid w:val="004137CE"/>
    <w:rsid w:val="00423CC3"/>
    <w:rsid w:val="00432696"/>
    <w:rsid w:val="00446402"/>
    <w:rsid w:val="004C05D7"/>
    <w:rsid w:val="004F368A"/>
    <w:rsid w:val="00507CF5"/>
    <w:rsid w:val="00524168"/>
    <w:rsid w:val="005361EC"/>
    <w:rsid w:val="005365E4"/>
    <w:rsid w:val="00541786"/>
    <w:rsid w:val="00550FB6"/>
    <w:rsid w:val="0055263C"/>
    <w:rsid w:val="00583AF0"/>
    <w:rsid w:val="0058712F"/>
    <w:rsid w:val="00592E27"/>
    <w:rsid w:val="005B7DEE"/>
    <w:rsid w:val="005C5106"/>
    <w:rsid w:val="005D22A0"/>
    <w:rsid w:val="005D5051"/>
    <w:rsid w:val="005D777E"/>
    <w:rsid w:val="00636B96"/>
    <w:rsid w:val="0063740B"/>
    <w:rsid w:val="006377DA"/>
    <w:rsid w:val="00657C47"/>
    <w:rsid w:val="006831C9"/>
    <w:rsid w:val="006A3449"/>
    <w:rsid w:val="006A3977"/>
    <w:rsid w:val="006B6CBE"/>
    <w:rsid w:val="006E77C5"/>
    <w:rsid w:val="00763367"/>
    <w:rsid w:val="007A5170"/>
    <w:rsid w:val="007A6CFA"/>
    <w:rsid w:val="007B6C7D"/>
    <w:rsid w:val="007D5F53"/>
    <w:rsid w:val="008058B8"/>
    <w:rsid w:val="008604F2"/>
    <w:rsid w:val="008721DB"/>
    <w:rsid w:val="00875E44"/>
    <w:rsid w:val="008C3B1D"/>
    <w:rsid w:val="008C3C41"/>
    <w:rsid w:val="008C6469"/>
    <w:rsid w:val="00915A00"/>
    <w:rsid w:val="00966623"/>
    <w:rsid w:val="009B1341"/>
    <w:rsid w:val="009C3018"/>
    <w:rsid w:val="009F4F76"/>
    <w:rsid w:val="00A71E3A"/>
    <w:rsid w:val="00A9043F"/>
    <w:rsid w:val="00AB111C"/>
    <w:rsid w:val="00AF5989"/>
    <w:rsid w:val="00B440DB"/>
    <w:rsid w:val="00B6308B"/>
    <w:rsid w:val="00B71530"/>
    <w:rsid w:val="00B802C1"/>
    <w:rsid w:val="00B96FC7"/>
    <w:rsid w:val="00BA0227"/>
    <w:rsid w:val="00BA7303"/>
    <w:rsid w:val="00BB145D"/>
    <w:rsid w:val="00BB5601"/>
    <w:rsid w:val="00BE00F1"/>
    <w:rsid w:val="00BF2F35"/>
    <w:rsid w:val="00BF4683"/>
    <w:rsid w:val="00BF4792"/>
    <w:rsid w:val="00BF58FB"/>
    <w:rsid w:val="00C065E1"/>
    <w:rsid w:val="00C361FB"/>
    <w:rsid w:val="00C73B09"/>
    <w:rsid w:val="00CA0B4D"/>
    <w:rsid w:val="00CA771E"/>
    <w:rsid w:val="00CC0A29"/>
    <w:rsid w:val="00CD7D64"/>
    <w:rsid w:val="00CF35D8"/>
    <w:rsid w:val="00D0796E"/>
    <w:rsid w:val="00D5619C"/>
    <w:rsid w:val="00D877B6"/>
    <w:rsid w:val="00DA4E15"/>
    <w:rsid w:val="00DA6ABC"/>
    <w:rsid w:val="00DD1AA4"/>
    <w:rsid w:val="00DE33A1"/>
    <w:rsid w:val="00E36C97"/>
    <w:rsid w:val="00E73CB9"/>
    <w:rsid w:val="00E86597"/>
    <w:rsid w:val="00E926D8"/>
    <w:rsid w:val="00EA1256"/>
    <w:rsid w:val="00EC5730"/>
    <w:rsid w:val="00ED3A9D"/>
    <w:rsid w:val="00ED69DB"/>
    <w:rsid w:val="00F15FD6"/>
    <w:rsid w:val="00F305BB"/>
    <w:rsid w:val="00F36E61"/>
    <w:rsid w:val="00F61779"/>
    <w:rsid w:val="00F724A4"/>
    <w:rsid w:val="00FC004A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179F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636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636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604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361FB"/>
    <w:rPr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ED69DB"/>
  </w:style>
  <w:style w:type="character" w:customStyle="1" w:styleId="d2edcug0">
    <w:name w:val="d2edcug0"/>
    <w:basedOn w:val="Predvolenpsmoodseku"/>
    <w:rsid w:val="005D22A0"/>
  </w:style>
  <w:style w:type="character" w:styleId="Siln">
    <w:name w:val="Strong"/>
    <w:basedOn w:val="Predvolenpsmoodseku"/>
    <w:uiPriority w:val="22"/>
    <w:qFormat/>
    <w:locked/>
    <w:rsid w:val="00EA1256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14B26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semiHidden/>
    <w:rsid w:val="00636B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636B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mu.sk/sk/?page=178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Relationship Id="rId14" Type="http://schemas.openxmlformats.org/officeDocument/2006/relationships/hyperlink" Target="https://www.meteorologiaenred.com/sk/najvy%C5%A1%C5%A1ie-polo%C5%BEen%C3%A9-mesto-v-%C5%A0panielsk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6</cp:revision>
  <cp:lastPrinted>2022-06-14T08:39:00Z</cp:lastPrinted>
  <dcterms:created xsi:type="dcterms:W3CDTF">2022-06-13T11:53:00Z</dcterms:created>
  <dcterms:modified xsi:type="dcterms:W3CDTF">2022-06-14T08:39:00Z</dcterms:modified>
</cp:coreProperties>
</file>