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11" w:rsidRDefault="00FD1B11" w:rsidP="00FD1B11"/>
    <w:p w:rsidR="00FD1B11" w:rsidRPr="002E3F1A" w:rsidRDefault="00FD1B11" w:rsidP="00FD1B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173F4976" wp14:editId="71F1F9B3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Správa o mimoškolskej činnosti</w:t>
      </w:r>
    </w:p>
    <w:p w:rsidR="00FD1B11" w:rsidRPr="00B440DB" w:rsidRDefault="00FD1B11" w:rsidP="00FD1B1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4501"/>
      </w:tblGrid>
      <w:tr w:rsidR="00FD1B11" w:rsidRPr="008604F2" w:rsidTr="00313874">
        <w:trPr>
          <w:trHeight w:val="206"/>
        </w:trPr>
        <w:tc>
          <w:tcPr>
            <w:tcW w:w="4515" w:type="dxa"/>
            <w:vAlign w:val="center"/>
          </w:tcPr>
          <w:p w:rsidR="00FD1B11" w:rsidRPr="008604F2" w:rsidRDefault="00FD1B11" w:rsidP="00FD1B1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01" w:type="dxa"/>
            <w:vAlign w:val="center"/>
          </w:tcPr>
          <w:p w:rsidR="00FD1B11" w:rsidRPr="008604F2" w:rsidRDefault="00FD1B11" w:rsidP="0031387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D1B11" w:rsidRPr="008604F2" w:rsidTr="00313874">
        <w:trPr>
          <w:trHeight w:val="401"/>
        </w:trPr>
        <w:tc>
          <w:tcPr>
            <w:tcW w:w="4515" w:type="dxa"/>
            <w:vAlign w:val="center"/>
          </w:tcPr>
          <w:p w:rsidR="00FD1B11" w:rsidRPr="008604F2" w:rsidRDefault="00FD1B11" w:rsidP="00FD1B1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01" w:type="dxa"/>
            <w:vAlign w:val="center"/>
          </w:tcPr>
          <w:p w:rsidR="00FD1B11" w:rsidRPr="008604F2" w:rsidRDefault="00FD1B11" w:rsidP="0031387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1.2.1. Zvýšiť kvalitu odborného vzdelávania a prípravy reflektujúc potreby trhu práce </w:t>
            </w:r>
          </w:p>
        </w:tc>
      </w:tr>
      <w:tr w:rsidR="00FD1B11" w:rsidRPr="008604F2" w:rsidTr="00313874">
        <w:trPr>
          <w:trHeight w:val="194"/>
        </w:trPr>
        <w:tc>
          <w:tcPr>
            <w:tcW w:w="4515" w:type="dxa"/>
            <w:vAlign w:val="center"/>
          </w:tcPr>
          <w:p w:rsidR="00FD1B11" w:rsidRPr="008604F2" w:rsidRDefault="00FD1B11" w:rsidP="00FD1B1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01" w:type="dxa"/>
            <w:vAlign w:val="center"/>
          </w:tcPr>
          <w:p w:rsidR="00FD1B11" w:rsidRPr="008604F2" w:rsidRDefault="00FD1B11" w:rsidP="0031387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FD1B11" w:rsidRPr="008604F2" w:rsidTr="00313874">
        <w:trPr>
          <w:trHeight w:val="413"/>
        </w:trPr>
        <w:tc>
          <w:tcPr>
            <w:tcW w:w="4515" w:type="dxa"/>
            <w:vAlign w:val="center"/>
          </w:tcPr>
          <w:p w:rsidR="00FD1B11" w:rsidRPr="008604F2" w:rsidRDefault="00FD1B11" w:rsidP="00FD1B1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01" w:type="dxa"/>
            <w:vAlign w:val="center"/>
          </w:tcPr>
          <w:p w:rsidR="00FD1B11" w:rsidRPr="008604F2" w:rsidRDefault="00FD1B11" w:rsidP="0031387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Prepojenie stredoškolského vzdelávania s praxou v Trnavskom samosprávnom kraji 2</w:t>
            </w:r>
          </w:p>
        </w:tc>
      </w:tr>
      <w:tr w:rsidR="00FD1B11" w:rsidRPr="008604F2" w:rsidTr="00313874">
        <w:trPr>
          <w:trHeight w:val="194"/>
        </w:trPr>
        <w:tc>
          <w:tcPr>
            <w:tcW w:w="4515" w:type="dxa"/>
            <w:vAlign w:val="center"/>
          </w:tcPr>
          <w:p w:rsidR="00FD1B11" w:rsidRPr="008604F2" w:rsidRDefault="00FD1B11" w:rsidP="00FD1B1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01" w:type="dxa"/>
            <w:vAlign w:val="center"/>
          </w:tcPr>
          <w:p w:rsidR="00FD1B11" w:rsidRPr="008604F2" w:rsidRDefault="00FD1B11" w:rsidP="0031387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312011AGY5</w:t>
            </w:r>
          </w:p>
        </w:tc>
      </w:tr>
      <w:tr w:rsidR="00FD1B11" w:rsidRPr="008604F2" w:rsidTr="00313874">
        <w:trPr>
          <w:trHeight w:val="413"/>
        </w:trPr>
        <w:tc>
          <w:tcPr>
            <w:tcW w:w="4515" w:type="dxa"/>
            <w:vAlign w:val="center"/>
          </w:tcPr>
          <w:p w:rsidR="00FD1B11" w:rsidRPr="008604F2" w:rsidRDefault="00FD1B11" w:rsidP="00FD1B1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01" w:type="dxa"/>
            <w:vAlign w:val="center"/>
          </w:tcPr>
          <w:p w:rsidR="00FD1B11" w:rsidRPr="005553FD" w:rsidRDefault="00FD1B11" w:rsidP="0031387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Stredná odborná škola technická Galanta -</w:t>
            </w:r>
          </w:p>
          <w:p w:rsidR="00FD1B11" w:rsidRPr="008604F2" w:rsidRDefault="00FD1B11" w:rsidP="0031387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53FD">
              <w:rPr>
                <w:rFonts w:ascii="Times New Roman" w:hAnsi="Times New Roman"/>
              </w:rPr>
              <w:t>Műszaki</w:t>
            </w:r>
            <w:proofErr w:type="spellEnd"/>
            <w:r w:rsidRPr="005553FD">
              <w:rPr>
                <w:rFonts w:ascii="Times New Roman" w:hAnsi="Times New Roman"/>
              </w:rPr>
              <w:t xml:space="preserve"> </w:t>
            </w:r>
            <w:proofErr w:type="spellStart"/>
            <w:r w:rsidRPr="005553FD">
              <w:rPr>
                <w:rFonts w:ascii="Times New Roman" w:hAnsi="Times New Roman"/>
              </w:rPr>
              <w:t>Szakközépiskola</w:t>
            </w:r>
            <w:proofErr w:type="spellEnd"/>
            <w:r w:rsidRPr="005553FD">
              <w:rPr>
                <w:rFonts w:ascii="Times New Roman" w:hAnsi="Times New Roman"/>
              </w:rPr>
              <w:t xml:space="preserve"> Galanta</w:t>
            </w:r>
          </w:p>
        </w:tc>
      </w:tr>
      <w:tr w:rsidR="00FD1B11" w:rsidRPr="008604F2" w:rsidTr="00313874">
        <w:trPr>
          <w:trHeight w:val="194"/>
        </w:trPr>
        <w:tc>
          <w:tcPr>
            <w:tcW w:w="4515" w:type="dxa"/>
            <w:vAlign w:val="center"/>
          </w:tcPr>
          <w:p w:rsidR="00FD1B11" w:rsidRPr="008604F2" w:rsidRDefault="00FD1B11" w:rsidP="00FD1B1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01" w:type="dxa"/>
            <w:vAlign w:val="center"/>
          </w:tcPr>
          <w:p w:rsidR="00FD1B11" w:rsidRPr="008604F2" w:rsidRDefault="00FD1B11" w:rsidP="0031387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Exkurzia: </w:t>
            </w:r>
            <w:proofErr w:type="spellStart"/>
            <w:r w:rsidRPr="008F19B0">
              <w:rPr>
                <w:rFonts w:ascii="Times New Roman" w:hAnsi="Times New Roman"/>
                <w:spacing w:val="20"/>
                <w:sz w:val="20"/>
                <w:szCs w:val="20"/>
              </w:rPr>
              <w:t>Fyzikálno</w:t>
            </w:r>
            <w:proofErr w:type="spellEnd"/>
            <w:r w:rsidRPr="008F19B0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technické exkurzie</w:t>
            </w:r>
          </w:p>
        </w:tc>
      </w:tr>
      <w:tr w:rsidR="00FD1B11" w:rsidRPr="008604F2" w:rsidTr="00313874">
        <w:trPr>
          <w:trHeight w:val="413"/>
        </w:trPr>
        <w:tc>
          <w:tcPr>
            <w:tcW w:w="4515" w:type="dxa"/>
            <w:vAlign w:val="center"/>
          </w:tcPr>
          <w:p w:rsidR="00FD1B11" w:rsidRPr="008604F2" w:rsidRDefault="00FD1B11" w:rsidP="00FD1B1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501" w:type="dxa"/>
            <w:vAlign w:val="center"/>
          </w:tcPr>
          <w:p w:rsidR="00FD1B11" w:rsidRPr="008604F2" w:rsidRDefault="00FD1B11" w:rsidP="0031387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24.05.2022</w:t>
            </w:r>
          </w:p>
        </w:tc>
      </w:tr>
      <w:tr w:rsidR="00FD1B11" w:rsidRPr="008604F2" w:rsidTr="00313874">
        <w:trPr>
          <w:trHeight w:val="787"/>
        </w:trPr>
        <w:tc>
          <w:tcPr>
            <w:tcW w:w="4515" w:type="dxa"/>
            <w:vAlign w:val="center"/>
          </w:tcPr>
          <w:p w:rsidR="00FD1B11" w:rsidRPr="008604F2" w:rsidRDefault="00FD1B11" w:rsidP="00FD1B1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501" w:type="dxa"/>
            <w:vAlign w:val="center"/>
          </w:tcPr>
          <w:p w:rsidR="00FD1B11" w:rsidRPr="008604F2" w:rsidRDefault="00FD1B11" w:rsidP="003138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F19B0">
              <w:rPr>
                <w:rFonts w:ascii="Times New Roman" w:hAnsi="Times New Roman"/>
              </w:rPr>
              <w:t>Medzinárodný strojársky veľtrh 2022</w:t>
            </w:r>
            <w:r>
              <w:rPr>
                <w:rFonts w:ascii="Times New Roman" w:hAnsi="Times New Roman"/>
              </w:rPr>
              <w:t xml:space="preserve">, </w:t>
            </w:r>
            <w:r w:rsidRPr="008F19B0">
              <w:rPr>
                <w:rFonts w:ascii="Times New Roman" w:hAnsi="Times New Roman"/>
              </w:rPr>
              <w:t>Agrokomplex NÁRODNÉ VÝSTAVISKO</w:t>
            </w:r>
            <w:r>
              <w:rPr>
                <w:rFonts w:ascii="Times New Roman" w:hAnsi="Times New Roman"/>
              </w:rPr>
              <w:t xml:space="preserve">, </w:t>
            </w:r>
            <w:r w:rsidRPr="008F19B0">
              <w:rPr>
                <w:rFonts w:ascii="Times New Roman" w:hAnsi="Times New Roman"/>
              </w:rPr>
              <w:t xml:space="preserve">štátny podnik, Výstavná 4, 949 01 Nitra     </w:t>
            </w:r>
          </w:p>
        </w:tc>
      </w:tr>
      <w:tr w:rsidR="00FD1B11" w:rsidRPr="008604F2" w:rsidTr="00313874">
        <w:trPr>
          <w:trHeight w:val="206"/>
        </w:trPr>
        <w:tc>
          <w:tcPr>
            <w:tcW w:w="4515" w:type="dxa"/>
            <w:vAlign w:val="center"/>
          </w:tcPr>
          <w:p w:rsidR="00FD1B11" w:rsidRPr="008604F2" w:rsidRDefault="00FD1B11" w:rsidP="00FD1B1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Meno lektora mimoškolskej činnosti</w:t>
            </w:r>
          </w:p>
        </w:tc>
        <w:tc>
          <w:tcPr>
            <w:tcW w:w="4501" w:type="dxa"/>
            <w:vAlign w:val="center"/>
          </w:tcPr>
          <w:p w:rsidR="00FD1B11" w:rsidRPr="008604F2" w:rsidRDefault="00FD1B11" w:rsidP="0031387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Alžbeta </w:t>
            </w:r>
            <w:proofErr w:type="spellStart"/>
            <w:r>
              <w:rPr>
                <w:rFonts w:ascii="Times New Roman" w:hAnsi="Times New Roman"/>
              </w:rPr>
              <w:t>Bánosová</w:t>
            </w:r>
            <w:proofErr w:type="spellEnd"/>
          </w:p>
        </w:tc>
      </w:tr>
      <w:tr w:rsidR="00FD1B11" w:rsidRPr="008604F2" w:rsidTr="00313874">
        <w:trPr>
          <w:trHeight w:val="401"/>
        </w:trPr>
        <w:tc>
          <w:tcPr>
            <w:tcW w:w="4515" w:type="dxa"/>
            <w:vAlign w:val="center"/>
          </w:tcPr>
          <w:p w:rsidR="00FD1B11" w:rsidRPr="008604F2" w:rsidRDefault="00FD1B11" w:rsidP="00FD1B1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01" w:type="dxa"/>
            <w:vAlign w:val="center"/>
          </w:tcPr>
          <w:p w:rsidR="00FD1B11" w:rsidRDefault="00FD1B11" w:rsidP="0031387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FD1B11" w:rsidRPr="008604F2" w:rsidRDefault="00FD1B11" w:rsidP="0031387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D1B11" w:rsidRPr="008604F2" w:rsidTr="00FD1B11">
        <w:trPr>
          <w:trHeight w:val="5203"/>
        </w:trPr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 w:rsidR="00FD1B11" w:rsidRDefault="00FD1B11" w:rsidP="00FD1B11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:rsidR="00FD1B11" w:rsidRDefault="00FD1B11" w:rsidP="00FD1B1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D1B11" w:rsidRPr="00FD1B11" w:rsidRDefault="00FD1B11" w:rsidP="00FD1B11">
            <w:pPr>
              <w:jc w:val="both"/>
              <w:rPr>
                <w:rFonts w:ascii="Times New Roman" w:hAnsi="Times New Roman" w:cs="Times New Roman"/>
              </w:rPr>
            </w:pPr>
            <w:r w:rsidRPr="00FD1B11">
              <w:rPr>
                <w:rFonts w:ascii="Times New Roman" w:hAnsi="Times New Roman" w:cs="Times New Roman"/>
              </w:rPr>
              <w:t xml:space="preserve">Študenti – členovia krúžku </w:t>
            </w:r>
            <w:proofErr w:type="spellStart"/>
            <w:r w:rsidRPr="00FD1B11">
              <w:rPr>
                <w:rFonts w:ascii="Times New Roman" w:hAnsi="Times New Roman" w:cs="Times New Roman"/>
              </w:rPr>
              <w:t>fyikálno</w:t>
            </w:r>
            <w:proofErr w:type="spellEnd"/>
            <w:r w:rsidRPr="00FD1B11">
              <w:rPr>
                <w:rFonts w:ascii="Times New Roman" w:hAnsi="Times New Roman" w:cs="Times New Roman"/>
              </w:rPr>
              <w:t>-</w:t>
            </w:r>
            <w:r w:rsidRPr="00FD1B11">
              <w:rPr>
                <w:rFonts w:ascii="Times New Roman" w:hAnsi="Times New Roman" w:cs="Times New Roman"/>
              </w:rPr>
              <w:t>technických exkurzií sa s zúčastnili Strojárenského veľtrhu v Nitre. Cieľom exkurzie bolo oboznámiť sa s novinkami, ale aj princípmi rozsiahlej oblasti strojárenstva. Študenti nielen obdivovali, ale sa zaujímali o princípy a činnosť  vystavovaných zariadení. Vysoko odborný program nás uviedol do mnohých noviniek z oblasti strojov, zvárania, hutníctva, automatizácie a mechanizácie.</w:t>
            </w:r>
          </w:p>
          <w:p w:rsidR="00FD1B11" w:rsidRPr="00FD1B11" w:rsidRDefault="00FD1B11" w:rsidP="00FD1B11">
            <w:pPr>
              <w:jc w:val="both"/>
              <w:rPr>
                <w:rFonts w:ascii="Times New Roman" w:hAnsi="Times New Roman" w:cs="Times New Roman"/>
              </w:rPr>
            </w:pPr>
            <w:r w:rsidRPr="00FD1B11">
              <w:rPr>
                <w:rFonts w:ascii="Times New Roman" w:hAnsi="Times New Roman" w:cs="Times New Roman"/>
              </w:rPr>
              <w:t>Pri viacerých vystavovateľoch sme sa pristavili, kde študenti mohli klásť otázky, vyskúšať si rôzne činnosti a aj dostali veľa poučných výkladov.</w:t>
            </w:r>
          </w:p>
          <w:p w:rsidR="00FD1B11" w:rsidRPr="00FD1B11" w:rsidRDefault="00FD1B11" w:rsidP="00FD1B11">
            <w:pPr>
              <w:jc w:val="both"/>
              <w:rPr>
                <w:rFonts w:ascii="Times New Roman" w:hAnsi="Times New Roman" w:cs="Times New Roman"/>
              </w:rPr>
            </w:pPr>
            <w:r w:rsidRPr="00FD1B11">
              <w:rPr>
                <w:rFonts w:ascii="Times New Roman" w:hAnsi="Times New Roman" w:cs="Times New Roman"/>
              </w:rPr>
              <w:t xml:space="preserve">Pri vystavovateľovi SCHUNK sme sa oboznámili činnosťou </w:t>
            </w:r>
            <w:proofErr w:type="spellStart"/>
            <w:r w:rsidRPr="00FD1B11">
              <w:rPr>
                <w:rFonts w:ascii="Times New Roman" w:hAnsi="Times New Roman" w:cs="Times New Roman"/>
              </w:rPr>
              <w:t>uchopovačov</w:t>
            </w:r>
            <w:proofErr w:type="spellEnd"/>
            <w:r w:rsidRPr="00FD1B11">
              <w:rPr>
                <w:rFonts w:ascii="Times New Roman" w:hAnsi="Times New Roman" w:cs="Times New Roman"/>
              </w:rPr>
              <w:t xml:space="preserve">, ktoré sú nevyhnutné pri robotizácii, sú základom robotických rúk. </w:t>
            </w:r>
            <w:proofErr w:type="spellStart"/>
            <w:r w:rsidRPr="00FD1B11">
              <w:rPr>
                <w:rFonts w:ascii="Times New Roman" w:hAnsi="Times New Roman" w:cs="Times New Roman"/>
              </w:rPr>
              <w:t>Uchopovače</w:t>
            </w:r>
            <w:proofErr w:type="spellEnd"/>
            <w:r w:rsidRPr="00FD1B11">
              <w:rPr>
                <w:rFonts w:ascii="Times New Roman" w:hAnsi="Times New Roman" w:cs="Times New Roman"/>
              </w:rPr>
              <w:t xml:space="preserve"> pre priemyselné použitie boli míľnikom v automatizácii a manipulácii. </w:t>
            </w:r>
            <w:proofErr w:type="spellStart"/>
            <w:r w:rsidRPr="00FD1B11">
              <w:rPr>
                <w:rFonts w:ascii="Times New Roman" w:hAnsi="Times New Roman" w:cs="Times New Roman"/>
              </w:rPr>
              <w:t>Odbornící</w:t>
            </w:r>
            <w:proofErr w:type="spellEnd"/>
            <w:r w:rsidRPr="00FD1B11">
              <w:rPr>
                <w:rFonts w:ascii="Times New Roman" w:hAnsi="Times New Roman" w:cs="Times New Roman"/>
              </w:rPr>
              <w:t xml:space="preserve"> nám vysvetlili, že </w:t>
            </w:r>
            <w:proofErr w:type="spellStart"/>
            <w:r w:rsidRPr="00FD1B11">
              <w:rPr>
                <w:rFonts w:ascii="Times New Roman" w:hAnsi="Times New Roman" w:cs="Times New Roman"/>
              </w:rPr>
              <w:t>uchopovače</w:t>
            </w:r>
            <w:proofErr w:type="spellEnd"/>
            <w:r w:rsidRPr="00FD1B11">
              <w:rPr>
                <w:rFonts w:ascii="Times New Roman" w:hAnsi="Times New Roman" w:cs="Times New Roman"/>
              </w:rPr>
              <w:t xml:space="preserve"> musia byť  v prvom rade bezpečné, presné,      produktívne.</w:t>
            </w:r>
          </w:p>
          <w:p w:rsidR="00FD1B11" w:rsidRPr="00FD1B11" w:rsidRDefault="00FD1B11" w:rsidP="00FD1B11">
            <w:pPr>
              <w:pStyle w:val="Normlnywebov"/>
              <w:shd w:val="clear" w:color="auto" w:fill="FFFFFF"/>
              <w:spacing w:before="0" w:beforeAutospacing="0" w:after="135" w:afterAutospacing="0"/>
              <w:jc w:val="both"/>
              <w:rPr>
                <w:color w:val="333333"/>
                <w:sz w:val="22"/>
                <w:szCs w:val="22"/>
              </w:rPr>
            </w:pPr>
            <w:r w:rsidRPr="00FD1B11">
              <w:rPr>
                <w:sz w:val="22"/>
                <w:szCs w:val="22"/>
              </w:rPr>
              <w:t xml:space="preserve">Spoločnosť GRACO nám vysvetlila princíp na spracovanie a reguláciu tekutých materiálov.    </w:t>
            </w:r>
            <w:r w:rsidRPr="00FD1B11">
              <w:rPr>
                <w:color w:val="333333"/>
                <w:sz w:val="22"/>
                <w:szCs w:val="22"/>
              </w:rPr>
              <w:t xml:space="preserve">Hlavným predmetom činnosti spoločnosti je návrh a konštruovanie manuálnych i automatických striekacích systémov, systémov pre transfer, dávkovanie a aplikáciu tekutých materiálov od nebezpečných a agresívnych žieravín cez farby až po vysokoviskózne tmely, lepidlá a suspenzie. </w:t>
            </w:r>
          </w:p>
          <w:p w:rsidR="00FD1B11" w:rsidRPr="00FD1B11" w:rsidRDefault="00FD1B11" w:rsidP="00FD1B11">
            <w:pPr>
              <w:pStyle w:val="Normlnywebov"/>
              <w:spacing w:before="0" w:beforeAutospacing="0" w:after="345" w:afterAutospacing="0" w:line="360" w:lineRule="atLeast"/>
              <w:jc w:val="both"/>
              <w:rPr>
                <w:sz w:val="22"/>
                <w:szCs w:val="22"/>
              </w:rPr>
            </w:pPr>
            <w:r w:rsidRPr="00FD1B11">
              <w:rPr>
                <w:color w:val="333333"/>
                <w:sz w:val="22"/>
                <w:szCs w:val="22"/>
              </w:rPr>
              <w:t xml:space="preserve">Ďalšou interesantnou zastávkou bol stánok Technickej univerzity v Košiciach – TUKE, ktorá v </w:t>
            </w:r>
            <w:r w:rsidRPr="00FD1B11">
              <w:rPr>
                <w:sz w:val="22"/>
                <w:szCs w:val="22"/>
              </w:rPr>
              <w:t xml:space="preserve">spolupráci so spoločnosťou Matador Group predstavila na EXPO v Dubaji prvý slovenský vodíkový </w:t>
            </w:r>
            <w:proofErr w:type="spellStart"/>
            <w:r w:rsidRPr="00FD1B11">
              <w:rPr>
                <w:sz w:val="22"/>
                <w:szCs w:val="22"/>
              </w:rPr>
              <w:t>superšport</w:t>
            </w:r>
            <w:proofErr w:type="spellEnd"/>
            <w:r w:rsidRPr="00FD1B11">
              <w:rPr>
                <w:sz w:val="22"/>
                <w:szCs w:val="22"/>
              </w:rPr>
              <w:t xml:space="preserve"> MH2. Vodík je skladovaný v dvojplášťových tlakových nádobách s patentovaným vnútorným systémom, ktorý sme mali možnosť vidieť aj v reze, ktoré sú vyplnené unikátnymi </w:t>
            </w:r>
            <w:proofErr w:type="spellStart"/>
            <w:r w:rsidRPr="00FD1B11">
              <w:rPr>
                <w:sz w:val="22"/>
                <w:szCs w:val="22"/>
              </w:rPr>
              <w:lastRenderedPageBreak/>
              <w:t>metalhydridovými</w:t>
            </w:r>
            <w:proofErr w:type="spellEnd"/>
            <w:r w:rsidRPr="00FD1B11">
              <w:rPr>
                <w:sz w:val="22"/>
                <w:szCs w:val="22"/>
              </w:rPr>
              <w:t xml:space="preserve"> zliatinami vyvinutými na Strojníckej fakulte TUKE. Ďalej sme mali možnosť vidieť a aj sadnúť si do prvého slovenského nízkotlakového vodíkového autobusu.</w:t>
            </w:r>
          </w:p>
          <w:p w:rsidR="00FD1B11" w:rsidRPr="00FD1B11" w:rsidRDefault="00FD1B11" w:rsidP="00FD1B1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404042"/>
                <w:shd w:val="clear" w:color="auto" w:fill="F6F6F6"/>
              </w:rPr>
            </w:pPr>
            <w:r w:rsidRPr="00FD1B11">
              <w:rPr>
                <w:rFonts w:ascii="Times New Roman" w:hAnsi="Times New Roman" w:cs="Times New Roman"/>
              </w:rPr>
              <w:t xml:space="preserve">Naši študenti tu </w:t>
            </w:r>
            <w:r w:rsidRPr="00FD1B11">
              <w:rPr>
                <w:rFonts w:ascii="Times New Roman" w:hAnsi="Times New Roman" w:cs="Times New Roman"/>
                <w:color w:val="000000" w:themeColor="text1"/>
                <w:shd w:val="clear" w:color="auto" w:fill="F6F6F6"/>
              </w:rPr>
              <w:t xml:space="preserve">našli  všetko od strojov, nástrojov, zariadení až po technológie. Návšteva veľtrhu pre členov krúžku, bola veľmi náučná, ich cieľom nebolo len „prebehnúť“, ale čím viac poznatkov získať a zúročiť na vyučovacích hodinách, na odbornej praxi. </w:t>
            </w:r>
          </w:p>
          <w:p w:rsidR="00FD1B11" w:rsidRPr="00FD1B11" w:rsidRDefault="00FD1B11" w:rsidP="003138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1B11" w:rsidRPr="008604F2" w:rsidRDefault="00FD1B11" w:rsidP="003138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D1B11" w:rsidRPr="00B440DB" w:rsidRDefault="00FD1B11" w:rsidP="00FD1B11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D1B11" w:rsidRPr="007B6C7D" w:rsidTr="00313874">
        <w:tc>
          <w:tcPr>
            <w:tcW w:w="4077" w:type="dxa"/>
          </w:tcPr>
          <w:p w:rsidR="00FD1B11" w:rsidRPr="007B6C7D" w:rsidRDefault="00FD1B11" w:rsidP="00FD1B11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D1B11" w:rsidRPr="00BA0B08" w:rsidRDefault="00FD1B11" w:rsidP="003138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Alžbeta </w:t>
            </w:r>
            <w:proofErr w:type="spellStart"/>
            <w:r>
              <w:rPr>
                <w:rFonts w:ascii="Times New Roman" w:hAnsi="Times New Roman"/>
              </w:rPr>
              <w:t>Bánosová</w:t>
            </w:r>
            <w:proofErr w:type="spellEnd"/>
          </w:p>
        </w:tc>
      </w:tr>
      <w:tr w:rsidR="00FD1B11" w:rsidRPr="007B6C7D" w:rsidTr="00313874">
        <w:tc>
          <w:tcPr>
            <w:tcW w:w="4077" w:type="dxa"/>
          </w:tcPr>
          <w:p w:rsidR="00FD1B11" w:rsidRPr="007B6C7D" w:rsidRDefault="00FD1B11" w:rsidP="00FD1B11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D1B11" w:rsidRPr="00BA0B08" w:rsidRDefault="00FD1B11" w:rsidP="003138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24.05.2022</w:t>
            </w:r>
          </w:p>
        </w:tc>
      </w:tr>
      <w:tr w:rsidR="00FD1B11" w:rsidRPr="007B6C7D" w:rsidTr="00313874">
        <w:tc>
          <w:tcPr>
            <w:tcW w:w="4077" w:type="dxa"/>
          </w:tcPr>
          <w:p w:rsidR="00FD1B11" w:rsidRPr="007B6C7D" w:rsidRDefault="00FD1B11" w:rsidP="00FD1B11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D1B11" w:rsidRPr="00BA0B08" w:rsidRDefault="00FD1B11" w:rsidP="003138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1B11" w:rsidRPr="007B6C7D" w:rsidTr="00313874">
        <w:tc>
          <w:tcPr>
            <w:tcW w:w="4077" w:type="dxa"/>
          </w:tcPr>
          <w:p w:rsidR="00FD1B11" w:rsidRPr="007B6C7D" w:rsidRDefault="00FD1B11" w:rsidP="00FD1B11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D1B11" w:rsidRPr="00BA0B08" w:rsidRDefault="00FD1B11" w:rsidP="003138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Beáta Kissová</w:t>
            </w:r>
          </w:p>
        </w:tc>
      </w:tr>
      <w:tr w:rsidR="00FD1B11" w:rsidRPr="007B6C7D" w:rsidTr="00313874">
        <w:tc>
          <w:tcPr>
            <w:tcW w:w="4077" w:type="dxa"/>
          </w:tcPr>
          <w:p w:rsidR="00FD1B11" w:rsidRPr="007B6C7D" w:rsidRDefault="00FD1B11" w:rsidP="00FD1B11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D1B11" w:rsidRPr="007B6C7D" w:rsidRDefault="00FD1B11" w:rsidP="00313874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24.05.2022</w:t>
            </w:r>
          </w:p>
        </w:tc>
      </w:tr>
      <w:tr w:rsidR="00FD1B11" w:rsidRPr="007B6C7D" w:rsidTr="00313874">
        <w:tc>
          <w:tcPr>
            <w:tcW w:w="4077" w:type="dxa"/>
          </w:tcPr>
          <w:p w:rsidR="00FD1B11" w:rsidRPr="007B6C7D" w:rsidRDefault="00FD1B11" w:rsidP="00FD1B11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D1B11" w:rsidRPr="007B6C7D" w:rsidRDefault="00FD1B11" w:rsidP="0031387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D1B11" w:rsidRDefault="00FD1B11" w:rsidP="00FD1B11">
      <w:pPr>
        <w:tabs>
          <w:tab w:val="left" w:pos="1114"/>
        </w:tabs>
      </w:pPr>
    </w:p>
    <w:p w:rsidR="00FD1B11" w:rsidRDefault="00FD1B11" w:rsidP="00FD1B11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D1B11" w:rsidRPr="004F368A" w:rsidRDefault="00FD1B11" w:rsidP="00FD1B11">
      <w:pPr>
        <w:tabs>
          <w:tab w:val="left" w:pos="1114"/>
        </w:tabs>
      </w:pPr>
      <w:r>
        <w:rPr>
          <w:rFonts w:ascii="Times New Roman" w:hAnsi="Times New Roman"/>
        </w:rPr>
        <w:t>Prezenčná listina z mimoškolskej činnosti</w:t>
      </w:r>
    </w:p>
    <w:p w:rsidR="00FD1B11" w:rsidRDefault="00FD1B11" w:rsidP="00FD1B11">
      <w:pPr>
        <w:tabs>
          <w:tab w:val="left" w:pos="1114"/>
        </w:tabs>
      </w:pPr>
    </w:p>
    <w:p w:rsidR="00516D96" w:rsidRDefault="00936989">
      <w:pPr>
        <w:rPr>
          <w:rFonts w:ascii="Arial" w:hAnsi="Arial" w:cs="Arial"/>
          <w:color w:val="404042"/>
          <w:shd w:val="clear" w:color="auto" w:fill="F6F6F6"/>
        </w:rPr>
      </w:pPr>
      <w:r>
        <w:rPr>
          <w:rFonts w:ascii="Arial" w:hAnsi="Arial" w:cs="Arial"/>
          <w:color w:val="404042"/>
          <w:shd w:val="clear" w:color="auto" w:fill="F6F6F6"/>
        </w:rPr>
        <w:t>.</w:t>
      </w:r>
    </w:p>
    <w:p w:rsidR="002E4279" w:rsidRDefault="002E4279"/>
    <w:p w:rsidR="00FD0F44" w:rsidRDefault="00FD0F44" w:rsidP="00BC41E8"/>
    <w:p w:rsidR="006F10FF" w:rsidRPr="000601E2" w:rsidRDefault="006F10FF" w:rsidP="006F10FF">
      <w:pPr>
        <w:pStyle w:val="Normlnywebov"/>
        <w:spacing w:before="0" w:beforeAutospacing="0" w:after="345" w:afterAutospacing="0" w:line="360" w:lineRule="atLeast"/>
        <w:rPr>
          <w:rFonts w:ascii="Arial" w:hAnsi="Arial" w:cs="Arial"/>
          <w:sz w:val="28"/>
          <w:szCs w:val="28"/>
        </w:rPr>
      </w:pPr>
    </w:p>
    <w:p w:rsidR="006F10FF" w:rsidRPr="006F10FF" w:rsidRDefault="006F10FF" w:rsidP="006F10FF">
      <w:pPr>
        <w:pStyle w:val="Normlnywebov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8"/>
          <w:szCs w:val="28"/>
        </w:rPr>
      </w:pPr>
    </w:p>
    <w:p w:rsidR="00BC41E8" w:rsidRPr="00FD1B11" w:rsidRDefault="006349FA" w:rsidP="00BC41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D1B11">
        <w:rPr>
          <w:sz w:val="28"/>
          <w:szCs w:val="28"/>
        </w:rPr>
        <w:t xml:space="preserve">                              </w:t>
      </w:r>
      <w:bookmarkStart w:id="0" w:name="_GoBack"/>
      <w:bookmarkEnd w:id="0"/>
    </w:p>
    <w:p w:rsidR="00BC41E8" w:rsidRDefault="00BC41E8" w:rsidP="00BC41E8"/>
    <w:sectPr w:rsidR="00BC4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4E26"/>
    <w:multiLevelType w:val="multilevel"/>
    <w:tmpl w:val="BEEA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C55EF"/>
    <w:multiLevelType w:val="multilevel"/>
    <w:tmpl w:val="F732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B6"/>
    <w:rsid w:val="00036D87"/>
    <w:rsid w:val="000601E2"/>
    <w:rsid w:val="00214FB6"/>
    <w:rsid w:val="002E4279"/>
    <w:rsid w:val="006349FA"/>
    <w:rsid w:val="006F10FF"/>
    <w:rsid w:val="00811911"/>
    <w:rsid w:val="00936989"/>
    <w:rsid w:val="009B38C2"/>
    <w:rsid w:val="00BC41E8"/>
    <w:rsid w:val="00C77A3D"/>
    <w:rsid w:val="00D2082E"/>
    <w:rsid w:val="00D40E23"/>
    <w:rsid w:val="00F77A1A"/>
    <w:rsid w:val="00FD0F44"/>
    <w:rsid w:val="00FD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D8E0-69D4-434F-AE90-7A971656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40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C41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C41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40E2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4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C41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C41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BC41E8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BC41E8"/>
    <w:rPr>
      <w:b/>
      <w:bCs/>
    </w:rPr>
  </w:style>
  <w:style w:type="character" w:customStyle="1" w:styleId="Dtum1">
    <w:name w:val="Dátum1"/>
    <w:basedOn w:val="Predvolenpsmoodseku"/>
    <w:rsid w:val="00BC41E8"/>
  </w:style>
  <w:style w:type="paragraph" w:styleId="Odsekzoznamu">
    <w:name w:val="List Paragraph"/>
    <w:basedOn w:val="Normlny"/>
    <w:uiPriority w:val="99"/>
    <w:qFormat/>
    <w:rsid w:val="00FD1B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931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010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7865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24354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88396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53460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81263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6097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0034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48345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39250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0167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03941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2078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25076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6212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0294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8185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1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67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9416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71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58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9055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3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852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9060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13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891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34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4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8698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0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nava-vuc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stechga.edupa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94921-2B38-441E-9922-4E3DEBA4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Betka</dc:creator>
  <cp:keywords/>
  <dc:description/>
  <cp:lastModifiedBy>Betka</cp:lastModifiedBy>
  <cp:revision>7</cp:revision>
  <dcterms:created xsi:type="dcterms:W3CDTF">2022-06-07T20:00:00Z</dcterms:created>
  <dcterms:modified xsi:type="dcterms:W3CDTF">2022-06-07T21:27:00Z</dcterms:modified>
</cp:coreProperties>
</file>