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</w:t>
      </w:r>
      <w:proofErr w:type="spellStart"/>
      <w:r w:rsidR="00A74369" w:rsidRPr="008C23C8">
        <w:rPr>
          <w:lang w:bidi="pl-PL"/>
        </w:rPr>
        <w:t>koronawirusa</w:t>
      </w:r>
      <w:proofErr w:type="spellEnd"/>
      <w:r w:rsidR="00A74369" w:rsidRPr="008C23C8">
        <w:rPr>
          <w:lang w:bidi="pl-PL"/>
        </w:rPr>
        <w:t xml:space="preserve">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lastRenderedPageBreak/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objawami sugerującymi zakażenie </w:t>
      </w:r>
      <w:proofErr w:type="spellStart"/>
      <w:r w:rsidRPr="008C23C8">
        <w:rPr>
          <w:lang w:bidi="pl-PL"/>
        </w:rPr>
        <w:t>koronawirusem</w:t>
      </w:r>
      <w:proofErr w:type="spellEnd"/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6E6C8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6E6C8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6E6C8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  <w:bookmarkStart w:id="0" w:name="_GoBack"/>
    </w:p>
    <w:bookmarkEnd w:id="0"/>
    <w:p w14:paraId="0C2D58AC" w14:textId="77777777" w:rsidR="00791FF5" w:rsidRPr="00791FF5" w:rsidRDefault="006E6C8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fldChar w:fldCharType="begin"/>
      </w:r>
      <w:r>
        <w:instrText xml:space="preserve"> HYPERLINK "https://gis.gov.pl/aktualnosci/koronawirus-jak-p</w:instrText>
      </w:r>
      <w:r>
        <w:instrText xml:space="preserve">rawidlowo-nalozyc-i-zdjac-rekawice/" </w:instrText>
      </w:r>
      <w:r>
        <w:fldChar w:fldCharType="separate"/>
      </w:r>
      <w:r w:rsidR="00791FF5" w:rsidRPr="00791FF5"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  <w:t>https://gis.gov.pl/aktualnosci/koronawirus-jak-prawidlowo-nalozyc-i-zdjac-rekawice/</w:t>
      </w:r>
      <w:r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  <w:fldChar w:fldCharType="end"/>
      </w:r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6E6C8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6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6E6C85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7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 w:rsidSect="00012288"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ADD6" w14:textId="77777777" w:rsidR="006E6C85" w:rsidRDefault="006E6C85" w:rsidP="00143D7D">
      <w:pPr>
        <w:spacing w:after="0" w:line="240" w:lineRule="auto"/>
      </w:pPr>
      <w:r>
        <w:separator/>
      </w:r>
    </w:p>
  </w:endnote>
  <w:endnote w:type="continuationSeparator" w:id="0">
    <w:p w14:paraId="3FE494D5" w14:textId="77777777" w:rsidR="006E6C85" w:rsidRDefault="006E6C8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46D27793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288">
          <w:rPr>
            <w:noProof/>
          </w:rPr>
          <w:t>9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7C1B" w14:textId="77777777" w:rsidR="006E6C85" w:rsidRDefault="006E6C85" w:rsidP="00143D7D">
      <w:pPr>
        <w:spacing w:after="0" w:line="240" w:lineRule="auto"/>
      </w:pPr>
      <w:r>
        <w:separator/>
      </w:r>
    </w:p>
  </w:footnote>
  <w:footnote w:type="continuationSeparator" w:id="0">
    <w:p w14:paraId="6A008554" w14:textId="77777777" w:rsidR="006E6C85" w:rsidRDefault="006E6C8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2288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E6C85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1C96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image" Target="media/image1.jp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s://www.gov.pl/attachment/f08fa60b-ccd2-4666-b688-616c1f8368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urpl.gov.pl/pl/biuletyny-i-wykazy/produkty-biob%C3%B3jcz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CF23-5DFF-4513-BE8A-3C5AAD9E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Arletta Zołoteńka</cp:lastModifiedBy>
  <cp:revision>3</cp:revision>
  <cp:lastPrinted>2021-08-24T10:48:00Z</cp:lastPrinted>
  <dcterms:created xsi:type="dcterms:W3CDTF">2021-08-24T10:58:00Z</dcterms:created>
  <dcterms:modified xsi:type="dcterms:W3CDTF">2021-08-24T10:58:00Z</dcterms:modified>
</cp:coreProperties>
</file>