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96" w:rsidRDefault="00624196" w:rsidP="00624196">
      <w:pPr>
        <w:jc w:val="center"/>
        <w:rPr>
          <w:sz w:val="40"/>
          <w:szCs w:val="40"/>
        </w:rPr>
      </w:pPr>
      <w:r w:rsidRPr="00624196">
        <w:rPr>
          <w:sz w:val="40"/>
          <w:szCs w:val="40"/>
        </w:rPr>
        <w:t>PRZYKŁADOWY KATALOG WYDATKÓW KWALIFIKOWANYCH DO STYPENDIUM SZKOLNEGO</w:t>
      </w:r>
      <w:r>
        <w:rPr>
          <w:sz w:val="40"/>
          <w:szCs w:val="40"/>
        </w:rPr>
        <w:t>:</w:t>
      </w:r>
    </w:p>
    <w:p w:rsidR="00624196" w:rsidRPr="00624196" w:rsidRDefault="00624196" w:rsidP="00624196">
      <w:pPr>
        <w:jc w:val="center"/>
        <w:rPr>
          <w:sz w:val="40"/>
          <w:szCs w:val="40"/>
        </w:rPr>
      </w:pPr>
    </w:p>
    <w:p w:rsidR="00216F17" w:rsidRDefault="00216F17">
      <w:r>
        <w:sym w:font="Symbol" w:char="F0B7"/>
      </w:r>
      <w:r w:rsidR="00624196">
        <w:t xml:space="preserve"> całkowite lub częściowe pokrycie</w:t>
      </w:r>
      <w:r>
        <w:t xml:space="preserve"> kosztów udziału </w:t>
      </w:r>
      <w:r w:rsidR="00624196">
        <w:t xml:space="preserve">w zajęciach edukacyjnych, w tym </w:t>
      </w:r>
      <w:r>
        <w:t>wyrównawczych, wykraczających poza zajęcia realizowane w szkole w ramach planu nauczania oraz kosztów udziału w zajęciach edukacyjnych realizowanych p</w:t>
      </w:r>
      <w:r w:rsidR="00624196">
        <w:t xml:space="preserve">oza szkołą, a w szczególności w </w:t>
      </w:r>
      <w:r>
        <w:t>dodatkowych zajęciach nauki języków obcych, zajęciach wyrównawczych, sportowych, informatycznych i innych zajęciach poszerzających wiedzę i umiejętności ucznia, a także całkowite lub częściowe pokrycie kosztów związanych z wyjazdem śródrocznym w ramach tzw. „Zielonej szkoły”, wyjazdem na wycieczkę przedmiotową, na basen, uczestnictwem w edukacyjnych spektaklach teatralnych lub projekcjach filmowych;</w:t>
      </w:r>
    </w:p>
    <w:p w:rsidR="00216F17" w:rsidRDefault="00216F17">
      <w:r>
        <w:t xml:space="preserve"> </w:t>
      </w:r>
      <w:r>
        <w:sym w:font="Symbol" w:char="F0B7"/>
      </w:r>
      <w:r>
        <w:t xml:space="preserve"> zakup artykułów szkolnych (np. zeszyty, bloki, długopisy, pióra, ołówki, gumki, flamastry, kredki, farby, klej, papier kolorowy, nożyczki, taśma klejąca, linijka, cyrkiel, kalkulator, tornister, plecak szkolny, torba sportowa, itp.), </w:t>
      </w:r>
    </w:p>
    <w:p w:rsidR="00216F17" w:rsidRDefault="00216F17">
      <w:r>
        <w:sym w:font="Symbol" w:char="F0B7"/>
      </w:r>
      <w:r>
        <w:t xml:space="preserve"> odzieży sportowej (dres sportowy, bluza sportowa, spodnie sportowe, spodenki gimnastyczne, koszulki gimnastyczne, getry itp.) i obuwia sportowego (tenisówki, halówki, trampki, adidasy) na zajęcia wychowania fizycznego, wyposażenia na basen: klapki, czepek, strój kąpielowy oraz wymaganego przez szkołę stroju galowego; </w:t>
      </w:r>
    </w:p>
    <w:p w:rsidR="00216F17" w:rsidRDefault="00216F17">
      <w:r>
        <w:sym w:font="Symbol" w:char="F0B7"/>
      </w:r>
      <w:r w:rsidR="00624196">
        <w:t xml:space="preserve"> 1 biurka szkol</w:t>
      </w:r>
      <w:r>
        <w:t xml:space="preserve">nego i 1 krzesła do biurka szkolnego w danym roku szkolnym; </w:t>
      </w:r>
    </w:p>
    <w:p w:rsidR="00216F17" w:rsidRDefault="00216F17">
      <w:r>
        <w:sym w:font="Symbol" w:char="F0B7"/>
      </w:r>
      <w:r>
        <w:t xml:space="preserve"> komputera, laptopa, tabletu, notebooka, pamięci przenośnej, oprogramowania komputerowego, urządzeń peryferyjnych do komputera: monitor, drukarka, głośniki, modem, router, mikrofon, myszka, klawiatura, tusz/toner, papier do drukarki, płyt CD i DVD oraz części komputerowych usprawniających działanie posiadanego komputera; </w:t>
      </w:r>
    </w:p>
    <w:p w:rsidR="00216F17" w:rsidRDefault="00216F17">
      <w:r>
        <w:sym w:font="Symbol" w:char="F0B7"/>
      </w:r>
      <w:r>
        <w:t xml:space="preserve"> abonamentu za Internet w okresie od września do czerwca danego roku szkolnego (z wyłączeniem abonamentu internetowego w telefonach komórkowych); </w:t>
      </w:r>
    </w:p>
    <w:p w:rsidR="00216F17" w:rsidRDefault="00216F17">
      <w:r>
        <w:sym w:font="Symbol" w:char="F0B7"/>
      </w:r>
      <w:r>
        <w:t xml:space="preserve"> instrumentów muzycznych dla uczniów szkół muzycznych oraz uczniów uczestniczących w zajęciach muzycznych w formach zorganizowanych; </w:t>
      </w:r>
    </w:p>
    <w:p w:rsidR="00216F17" w:rsidRDefault="00216F17">
      <w:r>
        <w:sym w:font="Symbol" w:char="F0B7"/>
      </w:r>
      <w:r>
        <w:t xml:space="preserve"> sprzętu i stroju treningowego, wymaganego na dodatkowych zajęciach realizowanych przez ucznia; </w:t>
      </w:r>
      <w:r>
        <w:sym w:font="Symbol" w:char="F0B7"/>
      </w:r>
      <w:r>
        <w:t xml:space="preserve"> innych pomocy niezbędnych w procesie edukacyjnym; </w:t>
      </w:r>
    </w:p>
    <w:p w:rsidR="00216F17" w:rsidRDefault="00216F17">
      <w:r>
        <w:sym w:font="Symbol" w:char="F0B7"/>
      </w:r>
      <w:r>
        <w:t xml:space="preserve"> całkowitego lub częściowego pokrycia kosztów związanych z pobieraniem nauki poza miejscem zamieszkania przez uczniów szkół ponadpodstawowych oraz słuchaczy kolegiów, o których mowa w art. 90d ust. 4 ustawy, w tym w szczególności kosztów: o dojazdu do szkoły środkami komunikacji zbiorowej; o zakwaterowania w bursie, internacie lub na stancji; o pokrycie czesnego. </w:t>
      </w:r>
    </w:p>
    <w:p w:rsidR="00624196" w:rsidRDefault="00624196">
      <w:pPr>
        <w:rPr>
          <w:b/>
        </w:rPr>
      </w:pPr>
    </w:p>
    <w:p w:rsidR="00624196" w:rsidRDefault="00624196">
      <w:pPr>
        <w:rPr>
          <w:b/>
        </w:rPr>
      </w:pPr>
    </w:p>
    <w:p w:rsidR="00624196" w:rsidRDefault="00624196">
      <w:pPr>
        <w:rPr>
          <w:b/>
        </w:rPr>
      </w:pPr>
    </w:p>
    <w:p w:rsidR="00624196" w:rsidRDefault="00624196">
      <w:pPr>
        <w:rPr>
          <w:b/>
        </w:rPr>
      </w:pPr>
    </w:p>
    <w:p w:rsidR="00216F17" w:rsidRPr="00216F17" w:rsidRDefault="00216F17" w:rsidP="00A7029F">
      <w:pPr>
        <w:jc w:val="center"/>
        <w:rPr>
          <w:b/>
        </w:rPr>
      </w:pPr>
      <w:r w:rsidRPr="00216F17">
        <w:rPr>
          <w:b/>
        </w:rPr>
        <w:lastRenderedPageBreak/>
        <w:t>NIE BĘDĄ REFUNDOWANE WYDATKI O CHARAKTERZE NIEEDUKACYJNYM:</w:t>
      </w:r>
    </w:p>
    <w:p w:rsidR="00216F17" w:rsidRDefault="00216F17">
      <w:r>
        <w:t xml:space="preserve"> </w:t>
      </w:r>
      <w:r>
        <w:sym w:font="Symbol" w:char="F0B7"/>
      </w:r>
      <w:r>
        <w:t xml:space="preserve"> odzież i obuwie codziennego użytku (np. kurtki, swetry, czapki, sandały, bielizna osobista, rajstopy), </w:t>
      </w:r>
      <w:r>
        <w:sym w:font="Symbol" w:char="F0B7"/>
      </w:r>
      <w:r>
        <w:t xml:space="preserve"> stroje odświętne, np. strój pierwszokomunijny, na studniówkę,</w:t>
      </w:r>
    </w:p>
    <w:p w:rsidR="00216F17" w:rsidRDefault="00216F17">
      <w:r>
        <w:t xml:space="preserve"> </w:t>
      </w:r>
      <w:r>
        <w:sym w:font="Symbol" w:char="F0B7"/>
      </w:r>
      <w:r>
        <w:t xml:space="preserve"> meble (np. regały na książki, stojaki na płyty, szafy), </w:t>
      </w:r>
    </w:p>
    <w:p w:rsidR="00216F17" w:rsidRDefault="00216F17">
      <w:r>
        <w:sym w:font="Symbol" w:char="F0B7"/>
      </w:r>
      <w:r>
        <w:t xml:space="preserve"> kamery internetowe, </w:t>
      </w:r>
    </w:p>
    <w:p w:rsidR="00216F17" w:rsidRDefault="00216F17">
      <w:r>
        <w:sym w:font="Symbol" w:char="F0B7"/>
      </w:r>
      <w:r>
        <w:t xml:space="preserve"> sprzęt rehabilitacyjny, </w:t>
      </w:r>
    </w:p>
    <w:p w:rsidR="00216F17" w:rsidRDefault="00216F17">
      <w:r>
        <w:sym w:font="Symbol" w:char="F0B7"/>
      </w:r>
      <w:r>
        <w:t xml:space="preserve"> wkładki ortopedyczne, </w:t>
      </w:r>
    </w:p>
    <w:p w:rsidR="00216F17" w:rsidRDefault="00216F17">
      <w:r>
        <w:sym w:font="Symbol" w:char="F0B7"/>
      </w:r>
      <w:r>
        <w:t xml:space="preserve"> okulary korekcyjne,</w:t>
      </w:r>
    </w:p>
    <w:p w:rsidR="00216F17" w:rsidRDefault="00216F17">
      <w:r>
        <w:t xml:space="preserve"> </w:t>
      </w:r>
      <w:r>
        <w:sym w:font="Symbol" w:char="F0B7"/>
      </w:r>
      <w:r>
        <w:t xml:space="preserve"> śpiwory, namioty, </w:t>
      </w:r>
    </w:p>
    <w:p w:rsidR="00216F17" w:rsidRDefault="00216F17">
      <w:r>
        <w:sym w:font="Symbol" w:char="F0B7"/>
      </w:r>
      <w:r>
        <w:t xml:space="preserve"> obozy i zi</w:t>
      </w:r>
      <w:bookmarkStart w:id="0" w:name="_GoBack"/>
      <w:bookmarkEnd w:id="0"/>
      <w:r>
        <w:t xml:space="preserve">mowiska rekreacyjne. </w:t>
      </w:r>
    </w:p>
    <w:p w:rsidR="00216F17" w:rsidRPr="00624196" w:rsidRDefault="00216F17" w:rsidP="00624196">
      <w:pPr>
        <w:jc w:val="center"/>
        <w:rPr>
          <w:b/>
          <w:sz w:val="32"/>
          <w:szCs w:val="32"/>
        </w:rPr>
      </w:pPr>
      <w:r w:rsidRPr="00624196">
        <w:rPr>
          <w:b/>
          <w:sz w:val="32"/>
          <w:szCs w:val="32"/>
        </w:rPr>
        <w:t>UWAGA!</w:t>
      </w:r>
    </w:p>
    <w:p w:rsidR="00216F17" w:rsidRDefault="00216F17">
      <w:r>
        <w:t xml:space="preserve"> • faktury i rachunki powinny być imienne, wystawione na rodzica lub pełnoletniego ucznia,</w:t>
      </w:r>
    </w:p>
    <w:p w:rsidR="00216F17" w:rsidRDefault="00216F17">
      <w:r>
        <w:t xml:space="preserve"> • przyjmowane będą wyłącznie oryginały faktur i rachunków, </w:t>
      </w:r>
    </w:p>
    <w:p w:rsidR="00216F17" w:rsidRDefault="00216F17">
      <w:r>
        <w:t>• ważne aby na wystawionej fakturze lub rachunku, np. na spodnie i obuwie, artykuł w nazwie miał adnotację „sportowe” lub „szkolne”(w przypadku niepełnej nazwy towaru wymagana jest odręczna adnotacja sprzedawcy z pieczątką sklepu i imienną pieczątką sprzedawcy – o ile posiada – oraz jego czytelnym podpisem na odwrocie faktury),</w:t>
      </w:r>
    </w:p>
    <w:p w:rsidR="006E5F1D" w:rsidRDefault="00216F17">
      <w:r>
        <w:t xml:space="preserve"> • odbierając fakturę lub rachunek należy zwrócić uwagę na prawidłowe wypisanie faktury w tym na nazwisko, adres zamieszkania, datę sprzedaży oraz nazwę zakupionego artykułu.</w:t>
      </w:r>
    </w:p>
    <w:sectPr w:rsidR="006E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17"/>
    <w:rsid w:val="00216F17"/>
    <w:rsid w:val="00624196"/>
    <w:rsid w:val="006E5F1D"/>
    <w:rsid w:val="00A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8B79-DB61-4AFE-9CB4-559D2CC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3</cp:revision>
  <cp:lastPrinted>2020-09-02T13:03:00Z</cp:lastPrinted>
  <dcterms:created xsi:type="dcterms:W3CDTF">2020-09-02T10:24:00Z</dcterms:created>
  <dcterms:modified xsi:type="dcterms:W3CDTF">2020-09-02T13:06:00Z</dcterms:modified>
</cp:coreProperties>
</file>