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F4" w:rsidRPr="00707C20" w:rsidRDefault="005D3DF4" w:rsidP="005D3DF4">
      <w:pPr>
        <w:pStyle w:val="NormalnyWeb"/>
        <w:jc w:val="center"/>
      </w:pPr>
      <w:r w:rsidRPr="00707C20">
        <w:rPr>
          <w:b/>
          <w:bCs/>
          <w:color w:val="000000"/>
        </w:rPr>
        <w:t xml:space="preserve">ZASADY FUNKCJONOWANIA BIBLIOTEKI SZKOLNEJ W SZKOLE PODSTAWOWEJ NR </w:t>
      </w:r>
      <w:r w:rsidR="00E631BE">
        <w:rPr>
          <w:b/>
          <w:bCs/>
          <w:color w:val="000000"/>
        </w:rPr>
        <w:t>7 Z ODDZIAŁAMI INTEGRACYJNYMI</w:t>
      </w:r>
      <w:r w:rsidRPr="00707C20">
        <w:rPr>
          <w:b/>
          <w:bCs/>
          <w:color w:val="000000"/>
        </w:rPr>
        <w:t xml:space="preserve"> W JAWORZNIE </w:t>
      </w:r>
      <w:r w:rsidR="00E631BE">
        <w:rPr>
          <w:b/>
          <w:bCs/>
          <w:color w:val="000000"/>
        </w:rPr>
        <w:br/>
      </w:r>
      <w:r w:rsidRPr="00707C20">
        <w:rPr>
          <w:b/>
          <w:bCs/>
          <w:color w:val="000000"/>
        </w:rPr>
        <w:t>W OKRESIE PANDEMII</w:t>
      </w:r>
    </w:p>
    <w:p w:rsidR="005D3DF4" w:rsidRPr="00707C20" w:rsidRDefault="005D3DF4" w:rsidP="005D3DF4">
      <w:pPr>
        <w:pStyle w:val="NormalnyWeb"/>
        <w:spacing w:after="240"/>
      </w:pPr>
    </w:p>
    <w:p w:rsidR="005D3DF4" w:rsidRPr="00707C20" w:rsidRDefault="005D3DF4" w:rsidP="005D3DF4">
      <w:pPr>
        <w:pStyle w:val="NormalnyWeb"/>
        <w:numPr>
          <w:ilvl w:val="0"/>
          <w:numId w:val="1"/>
        </w:numPr>
      </w:pPr>
      <w:r w:rsidRPr="00707C20">
        <w:rPr>
          <w:b/>
          <w:bCs/>
          <w:color w:val="000000"/>
        </w:rPr>
        <w:t>WYTYCZNE I REKOMENDACJE INSTYTUCJI NADRZĘDNYCH</w:t>
      </w:r>
    </w:p>
    <w:p w:rsidR="005D3DF4" w:rsidRPr="00707C20" w:rsidRDefault="005D3DF4" w:rsidP="005D3DF4">
      <w:pPr>
        <w:pStyle w:val="NormalnyWeb"/>
      </w:pPr>
      <w:r w:rsidRPr="00707C20">
        <w:rPr>
          <w:color w:val="000000"/>
        </w:rPr>
        <w:t>Rekomendacje Biblioteki Narodowej dotyczą organizacji pracy wszystkich typów bibliotek, również bibliotek szkolnych w zakresie ich dotyczącym.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Bibliotekarze powinni przebywać w bibliot</w:t>
      </w:r>
      <w:r w:rsidR="00195C47">
        <w:rPr>
          <w:color w:val="000000"/>
        </w:rPr>
        <w:t>ece w maseczce i rękawiczkach, n</w:t>
      </w:r>
      <w:r w:rsidRPr="00707C20">
        <w:rPr>
          <w:color w:val="000000"/>
        </w:rPr>
        <w:t>osić osłonę nosa i ust, ewentualnie przyłbicę oraz rękawice ochronne podczas wykonywania obowiązków.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Zachowanie bezpiecznej odległości od rozmówcy i współpracowników (rekomendowane są 2 metry, minimum 1,5 m).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 xml:space="preserve">Dostosowanie organizacji trybu pracy z uwzględnieniem systemu zmianowego </w:t>
      </w:r>
      <w:r w:rsidR="00195C47">
        <w:rPr>
          <w:color w:val="000000"/>
        </w:rPr>
        <w:br/>
      </w:r>
      <w:r w:rsidRPr="00707C20">
        <w:rPr>
          <w:color w:val="000000"/>
        </w:rPr>
        <w:t>i rotacyjnego na wypadek wzrostu ryzyka epidemicznego (działania rekomendowane).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Zapewnienie, w miarę możliwości, wietrzenia nieklimatyzowanych pomieszczeń.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Regularne czyszczenie powierzchni wspólnych, z którymi stykają się użytkownicy, np. klamki drzwi wejściowe, poręcze, blaty, oparcia krzeseł.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Umieszczenie w widocznym miejscu, np. przed wejściem, informacji o maksymalnej liczbie odwiedzających, mogących jednocześnie przebywać w bibliotece.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 xml:space="preserve">Ustawienie przesłony ochronnej (np. z pleksi) w punkcie kontaktu użytkownika </w:t>
      </w:r>
      <w:r w:rsidR="00195C47">
        <w:rPr>
          <w:color w:val="000000"/>
        </w:rPr>
        <w:br/>
      </w:r>
      <w:r w:rsidRPr="00707C20">
        <w:rPr>
          <w:color w:val="000000"/>
        </w:rPr>
        <w:t>z bibliotekarzem (np. na ladzie bibliotecznej) oraz innych stanowiskach obsługi czytelników.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Ograniczenie liczby użytkowników w celu umożliwienia przestrzegania wymogu dotyczącego dystansu przestrzennego.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Dopilnowanie, aby użytkownicy nie przekraczali wyznaczonych linii (oznakowanie na podłodze), jeśli takie są wyznaczone.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Dostosowanie godzin otwarcia biblioteki; ewentualne ograniczenie godzin ich otwarcia.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Ograniczenie użytkowania księgozbioru w wolnym dostępie oraz katalogów kartkowych.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>Ograniczenie wykorzystania multimediów i innych urządzeń aktywowanych dotykiem (np. audio-</w:t>
      </w:r>
      <w:proofErr w:type="spellStart"/>
      <w:r w:rsidRPr="00707C20">
        <w:rPr>
          <w:color w:val="000000"/>
        </w:rPr>
        <w:t>guide’y</w:t>
      </w:r>
      <w:proofErr w:type="spellEnd"/>
      <w:r w:rsidRPr="00707C20">
        <w:rPr>
          <w:color w:val="000000"/>
        </w:rPr>
        <w:t>, ekrany dotykowe).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 xml:space="preserve">Poleca się zarówno użytkownikom, jak i bibliotekarzom, przebywanie w bibliotece </w:t>
      </w:r>
      <w:r w:rsidR="00195C47">
        <w:rPr>
          <w:color w:val="000000"/>
        </w:rPr>
        <w:br/>
      </w:r>
      <w:r w:rsidRPr="00707C20">
        <w:rPr>
          <w:color w:val="000000"/>
        </w:rPr>
        <w:t>w maseczkach i rękawiczkach.</w:t>
      </w:r>
    </w:p>
    <w:p w:rsidR="005D3DF4" w:rsidRPr="00707C20" w:rsidRDefault="005D3DF4" w:rsidP="00195C47">
      <w:pPr>
        <w:pStyle w:val="NormalnyWeb"/>
        <w:numPr>
          <w:ilvl w:val="0"/>
          <w:numId w:val="2"/>
        </w:numPr>
        <w:jc w:val="both"/>
      </w:pPr>
      <w:r w:rsidRPr="00707C20">
        <w:rPr>
          <w:color w:val="000000"/>
        </w:rPr>
        <w:t xml:space="preserve">W przypadku pojawienia się stwierdzonego zakażenia </w:t>
      </w:r>
      <w:proofErr w:type="spellStart"/>
      <w:r w:rsidRPr="00707C20">
        <w:rPr>
          <w:color w:val="000000"/>
        </w:rPr>
        <w:t>koronawirusem</w:t>
      </w:r>
      <w:proofErr w:type="spellEnd"/>
      <w:r w:rsidRPr="00707C20">
        <w:rPr>
          <w:color w:val="000000"/>
        </w:rPr>
        <w:t xml:space="preserve"> SARS-CoV-2 wśród pracowników mających kontakt ze zbiorami, konieczne jest zachowanie kwarantanny na 10 dni do 2 tygodni i wyłączenie z użytkowania tej części zbiorów, </w:t>
      </w:r>
      <w:r w:rsidR="00195C47">
        <w:br/>
      </w:r>
      <w:r w:rsidRPr="00195C47">
        <w:rPr>
          <w:color w:val="000000"/>
        </w:rPr>
        <w:t>z którymi pracownik miał kontakt.</w:t>
      </w:r>
    </w:p>
    <w:p w:rsidR="005D3DF4" w:rsidRPr="00707C20" w:rsidRDefault="005D3DF4" w:rsidP="00195C47">
      <w:pPr>
        <w:pStyle w:val="NormalnyWeb"/>
        <w:shd w:val="clear" w:color="auto" w:fill="FFFFFF"/>
        <w:spacing w:after="0" w:line="324" w:lineRule="auto"/>
        <w:ind w:right="74"/>
        <w:jc w:val="both"/>
      </w:pPr>
    </w:p>
    <w:p w:rsidR="005D3DF4" w:rsidRPr="00707C20" w:rsidRDefault="00195C47" w:rsidP="00195C47">
      <w:pPr>
        <w:pStyle w:val="NormalnyWeb"/>
        <w:ind w:left="851" w:hanging="501"/>
        <w:jc w:val="both"/>
      </w:pPr>
      <w:r>
        <w:rPr>
          <w:b/>
          <w:bCs/>
          <w:color w:val="000000"/>
        </w:rPr>
        <w:lastRenderedPageBreak/>
        <w:t xml:space="preserve">II. </w:t>
      </w:r>
      <w:r w:rsidR="005D3DF4" w:rsidRPr="00707C20">
        <w:rPr>
          <w:b/>
          <w:bCs/>
          <w:color w:val="000000"/>
        </w:rPr>
        <w:t xml:space="preserve">REALIZACJA PRZYJMOWANIA I ZWROTÓW MATERIAŁÓW BIBLIOTECZNYCH PRZEZ NAUCZYCIELA BIBLIOTEKARZA </w:t>
      </w:r>
      <w:r>
        <w:rPr>
          <w:b/>
          <w:bCs/>
          <w:color w:val="000000"/>
        </w:rPr>
        <w:br/>
      </w:r>
      <w:r w:rsidR="005D3DF4" w:rsidRPr="00707C20">
        <w:rPr>
          <w:b/>
          <w:bCs/>
          <w:color w:val="000000"/>
        </w:rPr>
        <w:t>W BIBLIOTECE SZKOLNEJ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Biblioteka Narodowa rekomenduje okres kwarantanny dla książek i innych materiałów przechowywanych w bibliotekach: na powierzchniach plastikowych (np. okładki książek, płyty itp.) wirus jest aktywny do 72 godzin (trzy doby); tektura i papier – wirus jest aktywny do 24 godzin.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Kwarantannie podlegają wszystkie materiały biblioteczne, również czasopisma.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Biblioteka Narodowa nie rekomenduje otwarcia czytelń, wolnego dostępu do katalogów kartkowych, księgozbioru i czasopism.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 xml:space="preserve">Biblioteka Narodowa rekomenduje rezygnację z prenumeraty dzienników </w:t>
      </w:r>
      <w:r w:rsidR="00195C47">
        <w:rPr>
          <w:color w:val="000000"/>
        </w:rPr>
        <w:br/>
      </w:r>
      <w:r w:rsidRPr="00707C20">
        <w:rPr>
          <w:color w:val="000000"/>
        </w:rPr>
        <w:t>i tygodników papierowych oraz zaleca ich prenumeratę cyfrową. Zalecane jest promowanie bezpłatnych zasobów cyfrowych dostępnych w sieci oraz otwartych zasobów edukacyjnych.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Po przyjęciu książek od użytkownika należy każdorazowo zdezynfekować blat, na którym leżały książki.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Przyjęte książki powinny zostać odłożone do skrzyni, pudła, torby lub na wydzielone półki w magazynie, w innym pomieszczeniu bądź regale.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Obsługa czytelnika powinna być ograniczona do minimum. Zgodnie z obowiązującymi zasadami należy zachowywać dystans społeczny – nie należy tworzyć skupisk, tym bardziej w pomieszczeniach zamkniętych.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 xml:space="preserve">Biblioteka Narodowa rekomenduje utworzenie punktu </w:t>
      </w:r>
      <w:proofErr w:type="spellStart"/>
      <w:r w:rsidR="00DD7A2F">
        <w:rPr>
          <w:color w:val="000000"/>
        </w:rPr>
        <w:t>wypożyczeń</w:t>
      </w:r>
      <w:proofErr w:type="spellEnd"/>
      <w:r w:rsidRPr="00707C20">
        <w:rPr>
          <w:color w:val="000000"/>
        </w:rPr>
        <w:t>/zwrotu, jeśli pozwalają na to warunki lokalowe. Należy pamiętać o dezynfekcji blatu po każdym czytelniku.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 pudłach i torbach – można je ustawiać na podłodze.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Nie wymaga się osobnych pomieszczeń na kwarantannę, ponieważ wirus nie przenosi się samodzielnie.</w:t>
      </w:r>
    </w:p>
    <w:p w:rsidR="005D3DF4" w:rsidRPr="00707C20" w:rsidRDefault="005D3DF4" w:rsidP="00195C47">
      <w:pPr>
        <w:pStyle w:val="NormalnyWeb"/>
        <w:numPr>
          <w:ilvl w:val="0"/>
          <w:numId w:val="4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kwarantannę, gdyż należy ograniczyć do minimum kontakt pracowników biblioteki ze zwracanym egzemplarzem</w:t>
      </w:r>
    </w:p>
    <w:p w:rsidR="005D3DF4" w:rsidRPr="00707C20" w:rsidRDefault="005D3DF4" w:rsidP="00195C47">
      <w:pPr>
        <w:pStyle w:val="NormalnyWeb"/>
        <w:spacing w:after="240"/>
        <w:jc w:val="both"/>
      </w:pPr>
    </w:p>
    <w:p w:rsidR="005D3DF4" w:rsidRPr="00707C20" w:rsidRDefault="005D3DF4" w:rsidP="00195C47">
      <w:pPr>
        <w:pStyle w:val="NormalnyWeb"/>
        <w:numPr>
          <w:ilvl w:val="0"/>
          <w:numId w:val="5"/>
        </w:numPr>
        <w:jc w:val="both"/>
      </w:pPr>
      <w:r w:rsidRPr="00707C20">
        <w:rPr>
          <w:b/>
          <w:bCs/>
          <w:color w:val="000000"/>
        </w:rPr>
        <w:t>ZASADY KORZYSTANIA Z BIBLIOTEKI W SZKOLE PODSTAWOWEJ</w:t>
      </w:r>
      <w:r w:rsidR="00625654">
        <w:rPr>
          <w:b/>
          <w:bCs/>
          <w:color w:val="000000"/>
        </w:rPr>
        <w:br/>
        <w:t xml:space="preserve">NR 7 Z ODDZIAŁAMI INTEGRACYJNYMI </w:t>
      </w:r>
      <w:r w:rsidRPr="00707C20">
        <w:rPr>
          <w:b/>
          <w:bCs/>
          <w:color w:val="000000"/>
        </w:rPr>
        <w:t>W JAWORZNIE W OKRESIE PANDEMII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 xml:space="preserve">Nauczyciel bibliotekarz ustala z dyrektorem szkoły i wychowawcą klasy zasady zwrotu książek i podręczników oraz terminy ich oddania do biblioteki szkolnej </w:t>
      </w:r>
      <w:r w:rsidRPr="00707C20">
        <w:rPr>
          <w:b/>
          <w:bCs/>
          <w:color w:val="000000"/>
        </w:rPr>
        <w:t>(po 18 czerwca 2020 r.)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Bibliotekarz powiadamia rodziców przez dziennik elektroniczny lub inne kanały kontaktu o terminach zwrotów książek i podręczników oraz możliwościach ich odkupienia lub zapłacenia za książki.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Uczniowie i rodzice stosują zasady zwrotu wypożyczonych podręczników i książek zgodnie z zapisami regulaminów (</w:t>
      </w:r>
      <w:r w:rsidRPr="00707C20">
        <w:rPr>
          <w:b/>
          <w:bCs/>
          <w:color w:val="000000"/>
        </w:rPr>
        <w:t>zwrot podręczników w kompletach, usunięcie foliowych okładek, usunięcie zapisanych ołówkiem notatek, zwrócenie uwagi na czystość i estetykę książki - wyprostowane pogięte kartki, sklejone rozdarcia</w:t>
      </w:r>
      <w:r w:rsidRPr="00707C20">
        <w:rPr>
          <w:color w:val="000000"/>
        </w:rPr>
        <w:t>).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Za podręczniki zniszczone lub zagubione rodzice/opiekunowie prawni są zobowiązani dokonać wpłaty na podane konto w ustalonym terminie (podać numer konta i termin wpłat).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 xml:space="preserve">Książki i podręczniki są zwracane przez uczniów/rodziców w ustalone przez dyrektora, wychowawcę i nauczyciela bibliotekarza określone dni (w celu uniknięcia grupowania się osób) </w:t>
      </w:r>
      <w:r w:rsidRPr="00707C20">
        <w:rPr>
          <w:b/>
          <w:bCs/>
          <w:color w:val="000000"/>
        </w:rPr>
        <w:t>zgodnie z ustalonym harmonogramem.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 xml:space="preserve">Miejscem zwracania książek jest </w:t>
      </w:r>
      <w:r w:rsidR="00625654" w:rsidRPr="00625654">
        <w:t xml:space="preserve">aula </w:t>
      </w:r>
      <w:r w:rsidRPr="00625654">
        <w:t xml:space="preserve">szkoły. </w:t>
      </w:r>
      <w:r w:rsidRPr="00707C20">
        <w:rPr>
          <w:color w:val="000000"/>
        </w:rPr>
        <w:t xml:space="preserve">To również miejsce, gdzie książki, podręczniki będą przechowywane w czasie kwarantanny. Pomieszczenie znajduje się w miejscu umożliwiającym wejście osobom zwracającym książki. 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Osoba zwracająca książki wchodzi do szkoły w maseczce, dezynfekuje ręce i kierując się do wyznaczonego miejsca, gdzie umieszcza książki /podręczniki w kartonach, pudłach do tego przygotowanych.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625654">
        <w:t xml:space="preserve">Pracownik szkoły </w:t>
      </w:r>
      <w:r w:rsidRPr="00707C20">
        <w:rPr>
          <w:color w:val="000000"/>
        </w:rPr>
        <w:t>oznacza datą przyjęte książki/podręczniki - ułatwi to prace związane z zalecanym terminem przechowywania zbiorów w kwarantannie, a następnie ich udostępniania.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 xml:space="preserve">Bibliotekarze informują rodziców i uczniów o określonym sposobie przekazania zbiorów:- </w:t>
      </w:r>
      <w:r w:rsidRPr="00707C20">
        <w:rPr>
          <w:b/>
          <w:bCs/>
          <w:color w:val="000000"/>
        </w:rPr>
        <w:t>książki/podręczniki zapakowane w przeźroczystych reklamówkach należy opisać: imię, nazwisko ucznia, klasa, numer telefonu rodzica, ilość oddanych książek/podręczników.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Po upływie kwarantanny nauczyciel bibliotekarz dokonuje oceny stanu technicznego zwróconych książek/podręczników. W sytuacji stwierdzenia zniszczenia rodzic zobowiązany jest do zakupu nowego egzemplarza, o czym zostanie poinformowany telefonicznie lub za pomocą innych narzędzi komunikacji. </w:t>
      </w:r>
    </w:p>
    <w:p w:rsidR="005D3DF4" w:rsidRPr="00707C20" w:rsidRDefault="005D3DF4" w:rsidP="00195C47">
      <w:pPr>
        <w:pStyle w:val="NormalnyWeb"/>
        <w:numPr>
          <w:ilvl w:val="0"/>
          <w:numId w:val="6"/>
        </w:numPr>
        <w:shd w:val="clear" w:color="auto" w:fill="FFFFFF"/>
        <w:spacing w:after="0" w:line="324" w:lineRule="auto"/>
        <w:ind w:right="74"/>
        <w:jc w:val="both"/>
      </w:pPr>
      <w:r w:rsidRPr="00707C20">
        <w:rPr>
          <w:color w:val="000000"/>
        </w:rPr>
        <w:t>Uczniowie w okresie od 25 maja mogą korzystać ze zbiorów biblioteki na następujących zasadach:</w:t>
      </w:r>
    </w:p>
    <w:p w:rsidR="005D3DF4" w:rsidRPr="00707C20" w:rsidRDefault="005D3DF4" w:rsidP="00625654">
      <w:pPr>
        <w:pStyle w:val="NormalnyWeb"/>
        <w:numPr>
          <w:ilvl w:val="0"/>
          <w:numId w:val="7"/>
        </w:numPr>
        <w:shd w:val="clear" w:color="auto" w:fill="FFFFFF"/>
        <w:spacing w:after="0" w:line="324" w:lineRule="auto"/>
        <w:ind w:right="74" w:hanging="153"/>
        <w:jc w:val="both"/>
      </w:pPr>
      <w:r w:rsidRPr="00707C20">
        <w:rPr>
          <w:color w:val="000000"/>
        </w:rPr>
        <w:t>przebywający w domu, uczestniczący w zajęciach zdalnych mogą zamówić książkę poprzez kontakt z bibliotekarzami przez dziennik elektroniczny, odebrać książkę na portierni w umówiony dzień z zachowaniem obowiązujących zasad ochrony osobistej,</w:t>
      </w:r>
    </w:p>
    <w:p w:rsidR="005D3DF4" w:rsidRPr="00625654" w:rsidRDefault="005D3DF4" w:rsidP="00625654">
      <w:pPr>
        <w:pStyle w:val="NormalnyWeb"/>
        <w:numPr>
          <w:ilvl w:val="0"/>
          <w:numId w:val="7"/>
        </w:numPr>
        <w:shd w:val="clear" w:color="auto" w:fill="FFFFFF"/>
        <w:spacing w:after="0" w:line="324" w:lineRule="auto"/>
        <w:ind w:right="74" w:hanging="153"/>
        <w:jc w:val="both"/>
      </w:pPr>
      <w:r w:rsidRPr="00707C20">
        <w:rPr>
          <w:color w:val="000000"/>
        </w:rPr>
        <w:t xml:space="preserve">biorący udział w konsultacjach i zajęciach opiekuńczo – wychowawczych </w:t>
      </w:r>
      <w:r w:rsidR="00195C47">
        <w:rPr>
          <w:color w:val="000000"/>
        </w:rPr>
        <w:br/>
      </w:r>
      <w:r w:rsidRPr="00707C20">
        <w:rPr>
          <w:color w:val="000000"/>
        </w:rPr>
        <w:t xml:space="preserve">z elementami zajęć dydaktycznych mają możliwość wypożyczenia książek z biblioteki na terenie szkoły: za przyzwoleniem nauczyciela prowadzącego zajęcia lub konsultacje udaje się do biblioteki z zachowaniem dystansu społecznego, wchodzi do biblioteki </w:t>
      </w:r>
      <w:r w:rsidR="00195C47">
        <w:rPr>
          <w:color w:val="000000"/>
        </w:rPr>
        <w:br/>
      </w:r>
      <w:r w:rsidRPr="00707C20">
        <w:rPr>
          <w:color w:val="000000"/>
        </w:rPr>
        <w:t>i prosi o wyznaczoną lub zaproponowaną przez nauczyciela –bibliotekarza książkę bez poruszania się między regałami.</w:t>
      </w:r>
    </w:p>
    <w:p w:rsidR="005D3DF4" w:rsidRPr="00707C20" w:rsidRDefault="005D3DF4" w:rsidP="00625654">
      <w:pPr>
        <w:pStyle w:val="NormalnyWeb"/>
        <w:numPr>
          <w:ilvl w:val="0"/>
          <w:numId w:val="7"/>
        </w:numPr>
        <w:shd w:val="clear" w:color="auto" w:fill="FFFFFF"/>
        <w:spacing w:after="0" w:line="324" w:lineRule="auto"/>
        <w:ind w:right="74" w:hanging="153"/>
        <w:jc w:val="both"/>
      </w:pPr>
      <w:r w:rsidRPr="00625654">
        <w:rPr>
          <w:color w:val="000000"/>
        </w:rPr>
        <w:t>Czas pracy nauczycieli –bibliotekarzy jest dostosowany do zajęć uczniów pracujących</w:t>
      </w:r>
      <w:r w:rsidR="00625654">
        <w:rPr>
          <w:color w:val="000000"/>
        </w:rPr>
        <w:t xml:space="preserve"> </w:t>
      </w:r>
      <w:r w:rsidRPr="00625654">
        <w:rPr>
          <w:color w:val="000000"/>
        </w:rPr>
        <w:t xml:space="preserve">w formie zdalnej, stacjonarnej na terenie szkoły oraz uczestniczących </w:t>
      </w:r>
      <w:r w:rsidR="00625654">
        <w:rPr>
          <w:color w:val="000000"/>
        </w:rPr>
        <w:br/>
      </w:r>
      <w:r w:rsidRPr="00625654">
        <w:rPr>
          <w:color w:val="000000"/>
        </w:rPr>
        <w:t>w konsultacjach</w:t>
      </w:r>
      <w:r w:rsidRPr="00625654">
        <w:t xml:space="preserve">: </w:t>
      </w:r>
      <w:r w:rsidR="00625654" w:rsidRPr="00625654">
        <w:t>10</w:t>
      </w:r>
      <w:r w:rsidRPr="00625654">
        <w:t>.00– 1</w:t>
      </w:r>
      <w:bookmarkStart w:id="0" w:name="_GoBack"/>
      <w:bookmarkEnd w:id="0"/>
      <w:r w:rsidRPr="00625654">
        <w:t>3.00 oraz 15.00 -18.00.</w:t>
      </w:r>
    </w:p>
    <w:sectPr w:rsidR="005D3DF4" w:rsidRPr="0070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475"/>
    <w:multiLevelType w:val="multilevel"/>
    <w:tmpl w:val="B43A9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6A414A2"/>
    <w:multiLevelType w:val="multilevel"/>
    <w:tmpl w:val="A0F6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64ADA"/>
    <w:multiLevelType w:val="multilevel"/>
    <w:tmpl w:val="8082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73160"/>
    <w:multiLevelType w:val="multilevel"/>
    <w:tmpl w:val="9B5E0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457E4"/>
    <w:multiLevelType w:val="multilevel"/>
    <w:tmpl w:val="0152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D5135"/>
    <w:multiLevelType w:val="multilevel"/>
    <w:tmpl w:val="36221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5402"/>
    <w:multiLevelType w:val="multilevel"/>
    <w:tmpl w:val="2C62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F2A73"/>
    <w:multiLevelType w:val="multilevel"/>
    <w:tmpl w:val="799278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C52165C"/>
    <w:multiLevelType w:val="multilevel"/>
    <w:tmpl w:val="E4ECC4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F4"/>
    <w:rsid w:val="001715D9"/>
    <w:rsid w:val="00195C47"/>
    <w:rsid w:val="005D3DF4"/>
    <w:rsid w:val="00625654"/>
    <w:rsid w:val="00707C20"/>
    <w:rsid w:val="00A776A7"/>
    <w:rsid w:val="00DD7A2F"/>
    <w:rsid w:val="00E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12C3-C75C-4CB9-B493-D9E404C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DUP_D_i5_16</dc:creator>
  <cp:keywords/>
  <dc:description/>
  <cp:lastModifiedBy>SP7</cp:lastModifiedBy>
  <cp:revision>9</cp:revision>
  <dcterms:created xsi:type="dcterms:W3CDTF">2020-05-21T10:17:00Z</dcterms:created>
  <dcterms:modified xsi:type="dcterms:W3CDTF">2020-05-24T16:58:00Z</dcterms:modified>
</cp:coreProperties>
</file>