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B" w:rsidRPr="004B7EBB" w:rsidRDefault="004B7EBB" w:rsidP="004B7EBB">
      <w:pPr>
        <w:ind w:left="720"/>
        <w:jc w:val="center"/>
        <w:rPr>
          <w:sz w:val="36"/>
          <w:szCs w:val="36"/>
        </w:rPr>
      </w:pPr>
      <w:r w:rsidRPr="004B7EBB">
        <w:rPr>
          <w:sz w:val="36"/>
          <w:szCs w:val="36"/>
        </w:rPr>
        <w:t>Stypendium szkolne</w:t>
      </w:r>
    </w:p>
    <w:p w:rsidR="004B7EBB" w:rsidRPr="004B7EBB" w:rsidRDefault="004B7EBB" w:rsidP="000512A9">
      <w:r w:rsidRPr="004B7EBB">
        <w:t>Wniosek o przyznanie stypendium szkolnego składa się do </w:t>
      </w:r>
      <w:r w:rsidRPr="004B7EBB">
        <w:rPr>
          <w:b/>
          <w:bCs/>
        </w:rPr>
        <w:t>dnia 15 września danego roku szkolnego</w:t>
      </w:r>
      <w:r w:rsidRPr="004B7EBB">
        <w:t>.</w:t>
      </w:r>
    </w:p>
    <w:p w:rsidR="004B7EBB" w:rsidRPr="004B7EBB" w:rsidRDefault="004B7EBB" w:rsidP="004B7EBB">
      <w:r w:rsidRPr="004B7EBB">
        <w:t>Faktury do rozliczenia stypendium szkolnego na rok szkolny 2020/2021 będą uznawane z datą wystawienia od dnia </w:t>
      </w:r>
      <w:r w:rsidRPr="004B7EBB">
        <w:rPr>
          <w:b/>
          <w:bCs/>
        </w:rPr>
        <w:t>01.07.2020 r.</w:t>
      </w:r>
    </w:p>
    <w:p w:rsidR="004B7EBB" w:rsidRPr="004B7EBB" w:rsidRDefault="004B7EBB" w:rsidP="004B7EBB">
      <w:r w:rsidRPr="004B7EBB">
        <w:rPr>
          <w:b/>
          <w:bCs/>
        </w:rPr>
        <w:t>Gdzie można otrzymać i złożyć wniosek o przyznanie stypendium szkolnego?</w:t>
      </w:r>
    </w:p>
    <w:p w:rsidR="000512A9" w:rsidRDefault="004B7EBB" w:rsidP="000512A9">
      <w:pPr>
        <w:jc w:val="center"/>
        <w:rPr>
          <w:b/>
          <w:bCs/>
        </w:rPr>
      </w:pPr>
      <w:r w:rsidRPr="004B7EBB">
        <w:rPr>
          <w:b/>
          <w:bCs/>
        </w:rPr>
        <w:t>Wydawanie i przyjmowanie wniosków z kompletem dokumentów odby</w:t>
      </w:r>
      <w:r w:rsidR="000512A9">
        <w:rPr>
          <w:b/>
          <w:bCs/>
        </w:rPr>
        <w:t>wa się w Szkole Podstawowej nr 3</w:t>
      </w:r>
      <w:r w:rsidRPr="004B7EBB">
        <w:rPr>
          <w:b/>
          <w:bCs/>
        </w:rPr>
        <w:t xml:space="preserve"> w Markach</w:t>
      </w:r>
      <w:r w:rsidR="000512A9">
        <w:rPr>
          <w:b/>
          <w:bCs/>
        </w:rPr>
        <w:t>,</w:t>
      </w:r>
      <w:r w:rsidRPr="004B7EBB">
        <w:rPr>
          <w:b/>
          <w:bCs/>
        </w:rPr>
        <w:t xml:space="preserve"> w gabinecie</w:t>
      </w:r>
      <w:r w:rsidR="000512A9">
        <w:rPr>
          <w:b/>
          <w:bCs/>
        </w:rPr>
        <w:t xml:space="preserve"> pedagoga szkolnego, pokój nr 20</w:t>
      </w:r>
      <w:r w:rsidRPr="004B7EBB">
        <w:rPr>
          <w:b/>
          <w:bCs/>
        </w:rPr>
        <w:t>.</w:t>
      </w:r>
    </w:p>
    <w:p w:rsidR="004B7EBB" w:rsidRPr="004B7EBB" w:rsidRDefault="004B7EBB" w:rsidP="004B7EBB">
      <w:r w:rsidRPr="004B7EBB">
        <w:rPr>
          <w:b/>
          <w:bCs/>
        </w:rPr>
        <w:t>Druki do pobrania będą znajdowały się również na stronie internetowej szkoły.</w:t>
      </w:r>
    </w:p>
    <w:p w:rsidR="000512A9" w:rsidRDefault="000512A9" w:rsidP="004B7EBB">
      <w:pPr>
        <w:rPr>
          <w:b/>
          <w:bCs/>
        </w:rPr>
      </w:pPr>
    </w:p>
    <w:p w:rsidR="004B7EBB" w:rsidRPr="004B7EBB" w:rsidRDefault="004B7EBB" w:rsidP="004B7EBB">
      <w:r w:rsidRPr="004B7EBB">
        <w:rPr>
          <w:b/>
          <w:bCs/>
        </w:rPr>
        <w:t>Komu przysługuje stypendium szkolne?</w:t>
      </w:r>
    </w:p>
    <w:p w:rsidR="004B7EBB" w:rsidRPr="004B7EBB" w:rsidRDefault="004B7EBB" w:rsidP="004B7EBB">
      <w:r w:rsidRPr="004B7EBB">
        <w:t>Stypendium szkolne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4B7EBB" w:rsidRPr="004B7EBB" w:rsidRDefault="004B7EBB" w:rsidP="004B7EBB">
      <w:r w:rsidRPr="004B7EBB">
        <w:rPr>
          <w:b/>
          <w:bCs/>
        </w:rPr>
        <w:t>Pomoc materialna przysługuje:</w:t>
      </w:r>
      <w:r w:rsidRPr="004B7EBB">
        <w:br/>
        <w:t>1)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</w:t>
      </w:r>
      <w:r w:rsidRPr="004B7EBB">
        <w:br/>
        <w:t xml:space="preserve">2) wychowankom publicznych i niepublicznych ośrodków </w:t>
      </w:r>
      <w:proofErr w:type="spellStart"/>
      <w:r w:rsidRPr="004B7EBB">
        <w:t>rewalidacyjno</w:t>
      </w:r>
      <w:proofErr w:type="spellEnd"/>
      <w:r w:rsidRPr="004B7EBB">
        <w:t xml:space="preserve"> – wychowawczych – do czasu ukończenia realizacji obowiązku nauki.</w:t>
      </w:r>
    </w:p>
    <w:p w:rsidR="004B7EBB" w:rsidRPr="004B7EBB" w:rsidRDefault="004B7EBB" w:rsidP="004B7EBB">
      <w:r w:rsidRPr="004B7EBB">
        <w:t>Wnioskodawcami mogą być: rodzice, prawni opiekunowie, pełnoletni uczeń.</w:t>
      </w:r>
    </w:p>
    <w:p w:rsidR="004B7EBB" w:rsidRPr="004B7EBB" w:rsidRDefault="004B7EBB" w:rsidP="004B7EBB">
      <w:r w:rsidRPr="004B7EBB">
        <w:rPr>
          <w:b/>
          <w:bCs/>
        </w:rPr>
        <w:t>Do wniosku należy dołączyć: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Zaświadczenia o wysokości przychodów  z ostatniego miesiąca poprzedzającego złożenie wniosku za m- c sierpień 2020 r. wszystkich pełnoletnich członków rodziny pozostających we wspólnym gospodarstwie domowym (przychód brutto pomniejszony o: zaliczkę na podatek, składkę na ubezpieczenie zdrowotne, składkę na ubezpieczenie społeczne oraz kwotę alimentów bieżących świadczonych na rzecz innych osób,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zaświadczenie z zakładu pracy,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zaświadczenie lub kserokopia aktualnej decyzji z ZUS, KRUS – przyznającej lub o waloryzacji renty/emerytury (oryginał do wglądu),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kserokopie decyzji o korzystaniu lub niekorzystaniu ze świadczeń z MOPS (pomoc społeczna, pomoc socjalna),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kserokopia wyroku sądu zasądzającego alimenty lub zmieniającego wysokość zasądzonych alimentów wraz z potwierdzeniem ich otrzymywania (przekaz pocztowy, wyciąg bankowy) lub zaświadczenie komornika o nieściągalności alimentów,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lastRenderedPageBreak/>
        <w:t>w przypadku posiadania gospodarstwa rolnego zaświadczenie z KRUS o wielkości hektarów przeliczeniowych lub kserokopia ostatniego nakazu płatniczego (oryginał do wglądu),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w przypadku działalności gospodarczej (zasady ogólne i karta podatkowa), gdy była prowadzona w 2020 roku – zaświadczenie z Urzędu Skarbowego oraz zaświadczenie/oświadczenie o wysokości osiągniętego dochodu,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oświadczenie o podejmowaniu prac dorywczych i otrzymywaniu z tego tytułu dochodu,</w:t>
      </w:r>
    </w:p>
    <w:p w:rsidR="004B7EBB" w:rsidRPr="004B7EBB" w:rsidRDefault="004B7EBB" w:rsidP="004B7EBB">
      <w:pPr>
        <w:numPr>
          <w:ilvl w:val="1"/>
          <w:numId w:val="1"/>
        </w:numPr>
      </w:pPr>
      <w:r w:rsidRPr="004B7EBB">
        <w:t>oświadczenie o wysokości uzyskanych dochodów z innych źródeł.</w:t>
      </w:r>
    </w:p>
    <w:p w:rsidR="004B7EBB" w:rsidRPr="000512A9" w:rsidRDefault="004B7EBB" w:rsidP="000512A9">
      <w:pPr>
        <w:jc w:val="center"/>
        <w:rPr>
          <w:b/>
        </w:rPr>
      </w:pPr>
      <w:r w:rsidRPr="000512A9">
        <w:rPr>
          <w:b/>
        </w:rPr>
        <w:t>Prawo do otrzymania stypendium w 2020 r. przysługuje osobie w rodzinie, której dochód nie przekracza kwoty – </w:t>
      </w:r>
      <w:r w:rsidRPr="000512A9">
        <w:rPr>
          <w:b/>
          <w:bCs/>
        </w:rPr>
        <w:t>528 zł netto</w:t>
      </w:r>
      <w:r w:rsidRPr="000512A9">
        <w:rPr>
          <w:b/>
        </w:rPr>
        <w:t> na członka rodziny (tj. kwota dochodu zgodna z zapisami art. 8 ust. 1 pkt. 2 ustawy z dnia 12 marca 2004 r. o pomocy społecznej).</w:t>
      </w:r>
    </w:p>
    <w:p w:rsidR="004B7EBB" w:rsidRDefault="004B7EBB" w:rsidP="000512A9">
      <w:pPr>
        <w:jc w:val="center"/>
        <w:rPr>
          <w:b/>
        </w:rPr>
      </w:pPr>
      <w:r w:rsidRPr="000512A9">
        <w:rPr>
          <w:b/>
        </w:rPr>
        <w:t>Wysokość stypendium uzależniona jest od wysokości dochodu na osobę w rodzinie.</w:t>
      </w:r>
    </w:p>
    <w:p w:rsidR="000512A9" w:rsidRPr="000512A9" w:rsidRDefault="000512A9" w:rsidP="000512A9">
      <w:pPr>
        <w:jc w:val="center"/>
        <w:rPr>
          <w:b/>
        </w:rPr>
      </w:pPr>
    </w:p>
    <w:p w:rsidR="004B7EBB" w:rsidRPr="004B7EBB" w:rsidRDefault="000512A9" w:rsidP="000512A9">
      <w:pPr>
        <w:jc w:val="center"/>
      </w:pPr>
      <w:r>
        <w:rPr>
          <w:b/>
          <w:bCs/>
        </w:rPr>
        <w:t>Zasiłek szkolny:</w:t>
      </w:r>
    </w:p>
    <w:p w:rsidR="000512A9" w:rsidRDefault="004B7EBB" w:rsidP="004B7EBB">
      <w:r w:rsidRPr="004B7EBB">
        <w:t xml:space="preserve">Zasiłek szkolny może być przyznany uczniowi znajdującemu się przejściowo w trudnej sytuacji materialnej z powodu zdarzenia losowego, w formie świadczenia pieniężnego na pokrycie wydatków związanych z procesem edukacyjnym, raz lub kilka razy w roku, niezależnie od otrzymywanego stypendium szkolnego. </w:t>
      </w:r>
    </w:p>
    <w:p w:rsidR="000512A9" w:rsidRDefault="004B7EBB" w:rsidP="004B7EBB">
      <w:r w:rsidRPr="004B7EBB">
        <w:t>O zasiłek szkolny można się ubiegać </w:t>
      </w:r>
      <w:r w:rsidRPr="004B7EBB">
        <w:rPr>
          <w:b/>
          <w:bCs/>
        </w:rPr>
        <w:t>w terminie nie dłuższym niż dwa miesiące</w:t>
      </w:r>
      <w:r w:rsidRPr="004B7EBB">
        <w:t xml:space="preserve"> od wystąpienia zdarzenia uzasadniającego przyznanie tego zasiłku. </w:t>
      </w:r>
    </w:p>
    <w:p w:rsidR="004B7EBB" w:rsidRPr="004B7EBB" w:rsidRDefault="004B7EBB" w:rsidP="004B7EBB">
      <w:r w:rsidRPr="004B7EBB">
        <w:t>Wniosek o przyznanie zasiłku szkolnego powinien zawierać dokumenty potwierdzające wystąpienie zdarzenia losowego.</w:t>
      </w:r>
    </w:p>
    <w:p w:rsidR="000512A9" w:rsidRDefault="000512A9" w:rsidP="000512A9">
      <w:pPr>
        <w:jc w:val="center"/>
      </w:pPr>
    </w:p>
    <w:p w:rsidR="004B7EBB" w:rsidRPr="004B7EBB" w:rsidRDefault="004B7EBB" w:rsidP="000512A9">
      <w:pPr>
        <w:jc w:val="center"/>
      </w:pPr>
      <w:bookmarkStart w:id="0" w:name="_GoBack"/>
      <w:bookmarkEnd w:id="0"/>
      <w:r w:rsidRPr="004B7EBB">
        <w:t>Wysokość zasiłku szkolnego nie może przekroczyć jednorazowo kwoty stanowiącej </w:t>
      </w:r>
      <w:r w:rsidRPr="004B7EBB">
        <w:rPr>
          <w:b/>
          <w:bCs/>
        </w:rPr>
        <w:t>pięciokrotność kwoty</w:t>
      </w:r>
      <w:r w:rsidRPr="004B7EBB">
        <w:t>, o której mowa w art. 6 ust. 2 pkt. 2 ustawy z dnia 28 listopada 2003 r. o świadczeniach rodzinnych (tj. nie więcej, niż </w:t>
      </w:r>
      <w:r w:rsidRPr="004B7EBB">
        <w:rPr>
          <w:b/>
          <w:bCs/>
        </w:rPr>
        <w:t>620 zł</w:t>
      </w:r>
      <w:r w:rsidRPr="004B7EBB">
        <w:t>).</w:t>
      </w:r>
    </w:p>
    <w:p w:rsidR="004B7EBB" w:rsidRPr="004B7EBB" w:rsidRDefault="004B7EBB" w:rsidP="004B7EBB">
      <w:r w:rsidRPr="004B7EBB">
        <w:t> </w:t>
      </w:r>
    </w:p>
    <w:p w:rsidR="00C965E9" w:rsidRDefault="00C965E9"/>
    <w:sectPr w:rsidR="00C9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768"/>
    <w:multiLevelType w:val="multilevel"/>
    <w:tmpl w:val="897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3C"/>
    <w:rsid w:val="000512A9"/>
    <w:rsid w:val="004B7EBB"/>
    <w:rsid w:val="004E5C3C"/>
    <w:rsid w:val="00C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CF5D"/>
  <w15:chartTrackingRefBased/>
  <w15:docId w15:val="{A5990ED4-C232-4C4C-BF44-1A9630F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9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07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3</cp:revision>
  <dcterms:created xsi:type="dcterms:W3CDTF">2020-09-02T07:08:00Z</dcterms:created>
  <dcterms:modified xsi:type="dcterms:W3CDTF">2020-09-02T13:00:00Z</dcterms:modified>
</cp:coreProperties>
</file>